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7B" w:rsidRDefault="00106D7B" w:rsidP="0025042D">
      <w:pPr>
        <w:spacing w:after="200" w:line="276" w:lineRule="auto"/>
        <w:jc w:val="both"/>
        <w:rPr>
          <w:rFonts w:ascii="Corbel" w:eastAsia="Arial Unicode MS" w:hAnsi="Corbel" w:cs="Arial"/>
          <w:b/>
          <w:sz w:val="16"/>
          <w:szCs w:val="16"/>
          <w:lang w:val="de-AT" w:eastAsia="de-DE"/>
        </w:rPr>
      </w:pPr>
      <w:bookmarkStart w:id="0" w:name="_GoBack"/>
      <w:bookmarkEnd w:id="0"/>
      <w:r w:rsidRPr="00106D7B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1F16C928" wp14:editId="482FB369">
            <wp:extent cx="2074667" cy="81915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484" cy="83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D6" w:rsidRDefault="004C43D6" w:rsidP="0025042D">
      <w:pPr>
        <w:spacing w:after="0" w:line="360" w:lineRule="auto"/>
        <w:jc w:val="both"/>
        <w:rPr>
          <w:rFonts w:ascii="Mangal" w:eastAsia="Times New Roman" w:hAnsi="Mangal" w:cs="Mangal"/>
          <w:lang w:val="de-AT" w:eastAsia="de-DE"/>
        </w:rPr>
      </w:pPr>
    </w:p>
    <w:p w:rsidR="009968DB" w:rsidRDefault="009968DB" w:rsidP="0025042D">
      <w:pPr>
        <w:spacing w:after="0" w:line="360" w:lineRule="auto"/>
        <w:jc w:val="both"/>
        <w:rPr>
          <w:rFonts w:ascii="Mangal" w:eastAsia="Times New Roman" w:hAnsi="Mangal" w:cs="Mangal"/>
          <w:lang w:val="de-AT" w:eastAsia="de-DE"/>
        </w:rPr>
      </w:pPr>
    </w:p>
    <w:p w:rsidR="009968DB" w:rsidRDefault="009968DB" w:rsidP="0025042D">
      <w:pPr>
        <w:spacing w:after="0" w:line="360" w:lineRule="auto"/>
        <w:jc w:val="both"/>
        <w:rPr>
          <w:rFonts w:ascii="Mangal" w:eastAsia="Times New Roman" w:hAnsi="Mangal" w:cs="Mangal"/>
          <w:lang w:val="de-AT" w:eastAsia="de-DE"/>
        </w:rPr>
      </w:pPr>
    </w:p>
    <w:p w:rsidR="009968DB" w:rsidRPr="00AE629A" w:rsidRDefault="00AE629A" w:rsidP="0025042D">
      <w:pPr>
        <w:spacing w:after="0" w:line="360" w:lineRule="auto"/>
        <w:jc w:val="center"/>
        <w:rPr>
          <w:rFonts w:eastAsia="Times New Roman" w:cstheme="minorHAnsi"/>
          <w:b/>
          <w:sz w:val="44"/>
          <w:szCs w:val="44"/>
          <w:lang w:val="de-AT" w:eastAsia="de-DE"/>
        </w:rPr>
      </w:pPr>
      <w:r w:rsidRPr="00AE629A">
        <w:rPr>
          <w:rFonts w:eastAsia="Times New Roman" w:cstheme="minorHAnsi"/>
          <w:b/>
          <w:sz w:val="44"/>
          <w:szCs w:val="44"/>
          <w:lang w:val="de-AT" w:eastAsia="de-DE"/>
        </w:rPr>
        <w:t xml:space="preserve">BESTÄTIGUNG </w:t>
      </w:r>
      <w:r w:rsidR="009968DB" w:rsidRPr="00AE629A">
        <w:rPr>
          <w:rFonts w:eastAsia="Times New Roman" w:cstheme="minorHAnsi"/>
          <w:b/>
          <w:sz w:val="44"/>
          <w:szCs w:val="44"/>
          <w:lang w:val="de-AT" w:eastAsia="de-DE"/>
        </w:rPr>
        <w:t>des Transporteurs</w:t>
      </w:r>
    </w:p>
    <w:p w:rsidR="009968DB" w:rsidRPr="00C90415" w:rsidRDefault="009968DB" w:rsidP="0025042D">
      <w:pPr>
        <w:spacing w:after="0" w:line="360" w:lineRule="auto"/>
        <w:jc w:val="center"/>
        <w:rPr>
          <w:rFonts w:eastAsia="Times New Roman" w:cstheme="minorHAnsi"/>
          <w:b/>
          <w:lang w:val="de-AT" w:eastAsia="de-DE"/>
        </w:rPr>
      </w:pPr>
    </w:p>
    <w:p w:rsidR="009968DB" w:rsidRDefault="009968DB" w:rsidP="0025042D">
      <w:pPr>
        <w:spacing w:after="0" w:line="360" w:lineRule="auto"/>
        <w:jc w:val="center"/>
        <w:rPr>
          <w:rFonts w:eastAsia="Times New Roman" w:cstheme="minorHAnsi"/>
          <w:lang w:val="de-AT" w:eastAsia="de-DE"/>
        </w:rPr>
      </w:pPr>
    </w:p>
    <w:p w:rsidR="00A5772F" w:rsidRDefault="00A5772F" w:rsidP="0025042D">
      <w:pPr>
        <w:spacing w:after="0" w:line="360" w:lineRule="auto"/>
        <w:jc w:val="center"/>
        <w:rPr>
          <w:rFonts w:eastAsia="Times New Roman" w:cstheme="minorHAnsi"/>
          <w:lang w:val="de-AT" w:eastAsia="de-DE"/>
        </w:rPr>
      </w:pPr>
    </w:p>
    <w:p w:rsidR="00A5772F" w:rsidRDefault="00A5772F" w:rsidP="0025042D">
      <w:pPr>
        <w:spacing w:after="0" w:line="360" w:lineRule="auto"/>
        <w:jc w:val="center"/>
        <w:rPr>
          <w:rFonts w:eastAsia="Times New Roman" w:cstheme="minorHAnsi"/>
          <w:lang w:val="de-AT" w:eastAsia="de-DE"/>
        </w:rPr>
      </w:pPr>
    </w:p>
    <w:p w:rsidR="009968DB" w:rsidRDefault="009968DB" w:rsidP="0025042D">
      <w:pPr>
        <w:spacing w:after="0" w:line="360" w:lineRule="auto"/>
        <w:jc w:val="center"/>
        <w:rPr>
          <w:rFonts w:eastAsia="Times New Roman" w:cstheme="minorHAnsi"/>
          <w:lang w:val="de-AT" w:eastAsia="de-DE"/>
        </w:rPr>
      </w:pPr>
      <w:r>
        <w:rPr>
          <w:rFonts w:eastAsia="Times New Roman" w:cstheme="minorHAnsi"/>
          <w:lang w:val="de-AT" w:eastAsia="de-DE"/>
        </w:rPr>
        <w:t>Name und Stampiglie des Transporteurs</w:t>
      </w:r>
    </w:p>
    <w:p w:rsidR="009968DB" w:rsidRDefault="009968DB" w:rsidP="0025042D">
      <w:pPr>
        <w:spacing w:after="0" w:line="360" w:lineRule="auto"/>
        <w:jc w:val="center"/>
        <w:rPr>
          <w:rFonts w:eastAsia="Times New Roman" w:cstheme="minorHAnsi"/>
          <w:lang w:val="de-AT" w:eastAsia="de-DE"/>
        </w:rPr>
      </w:pPr>
    </w:p>
    <w:p w:rsidR="0025042D" w:rsidRPr="009968DB" w:rsidRDefault="0025042D" w:rsidP="0025042D">
      <w:pPr>
        <w:spacing w:after="0" w:line="360" w:lineRule="auto"/>
        <w:jc w:val="center"/>
        <w:rPr>
          <w:rFonts w:eastAsia="Times New Roman" w:cstheme="minorHAnsi"/>
          <w:lang w:val="de-AT" w:eastAsia="de-DE"/>
        </w:rPr>
      </w:pPr>
    </w:p>
    <w:p w:rsidR="009968DB" w:rsidRDefault="009968DB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 w:rsidRPr="009968DB">
        <w:rPr>
          <w:rFonts w:eastAsia="Times New Roman" w:cstheme="minorHAnsi"/>
          <w:lang w:val="de-AT" w:eastAsia="de-DE"/>
        </w:rPr>
        <w:t>Die Durchführungsverordnung (EU) 2021/255 nennt in den Nummern 6.6.1.3., 6.6.1.4.</w:t>
      </w:r>
      <w:r>
        <w:rPr>
          <w:rFonts w:eastAsia="Times New Roman" w:cstheme="minorHAnsi"/>
          <w:lang w:val="de-AT" w:eastAsia="de-DE"/>
        </w:rPr>
        <w:t xml:space="preserve"> und 6.6.1.5. die Transporteure, die sicherheitskontrollierte Luftfracht und</w:t>
      </w:r>
      <w:r w:rsidR="001C3CF5">
        <w:rPr>
          <w:rFonts w:eastAsia="Times New Roman" w:cstheme="minorHAnsi"/>
          <w:lang w:val="de-AT" w:eastAsia="de-DE"/>
        </w:rPr>
        <w:t xml:space="preserve"> Luftpost befördern</w:t>
      </w:r>
      <w:r w:rsidR="00801F93">
        <w:rPr>
          <w:rFonts w:eastAsia="Times New Roman" w:cstheme="minorHAnsi"/>
          <w:lang w:val="de-AT" w:eastAsia="de-DE"/>
        </w:rPr>
        <w:t>, wie folgt</w:t>
      </w:r>
      <w:r w:rsidR="001C3CF5">
        <w:rPr>
          <w:rFonts w:eastAsia="Times New Roman" w:cstheme="minorHAnsi"/>
          <w:lang w:val="de-AT" w:eastAsia="de-DE"/>
        </w:rPr>
        <w:t>:</w:t>
      </w:r>
    </w:p>
    <w:p w:rsidR="009968DB" w:rsidRDefault="009968DB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1C3CF5" w:rsidRDefault="001C3CF5" w:rsidP="0025042D">
      <w:p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theme="minorHAnsi"/>
          <w:lang w:val="de-AT" w:eastAsia="de-DE"/>
        </w:rPr>
      </w:pPr>
      <w:r>
        <w:rPr>
          <w:rFonts w:eastAsia="Times New Roman" w:cstheme="minorHAnsi"/>
          <w:lang w:val="de-AT" w:eastAsia="de-DE"/>
        </w:rPr>
        <w:t>1.</w:t>
      </w:r>
      <w:r w:rsidR="00A5772F">
        <w:rPr>
          <w:rFonts w:eastAsia="Times New Roman" w:cstheme="minorHAnsi"/>
          <w:lang w:val="de-AT" w:eastAsia="de-DE"/>
        </w:rPr>
        <w:t>)</w:t>
      </w:r>
      <w:r w:rsidR="0025042D">
        <w:rPr>
          <w:rFonts w:eastAsia="Times New Roman" w:cstheme="minorHAnsi"/>
          <w:lang w:val="de-AT" w:eastAsia="de-DE"/>
        </w:rPr>
        <w:tab/>
      </w:r>
      <w:r>
        <w:rPr>
          <w:rFonts w:eastAsia="Times New Roman" w:cstheme="minorHAnsi"/>
          <w:lang w:val="de-AT" w:eastAsia="de-DE"/>
        </w:rPr>
        <w:t xml:space="preserve">Das </w:t>
      </w:r>
      <w:r w:rsidR="009968DB">
        <w:rPr>
          <w:rFonts w:eastAsia="Times New Roman" w:cstheme="minorHAnsi"/>
          <w:lang w:val="de-AT" w:eastAsia="de-DE"/>
        </w:rPr>
        <w:t>Personal</w:t>
      </w:r>
      <w:r>
        <w:rPr>
          <w:rFonts w:eastAsia="Times New Roman" w:cstheme="minorHAnsi"/>
          <w:lang w:val="de-AT" w:eastAsia="de-DE"/>
        </w:rPr>
        <w:t xml:space="preserve"> des Transporteurs</w:t>
      </w:r>
      <w:r w:rsidR="009968DB">
        <w:rPr>
          <w:rFonts w:eastAsia="Times New Roman" w:cstheme="minorHAnsi"/>
          <w:lang w:val="de-AT" w:eastAsia="de-DE"/>
        </w:rPr>
        <w:t>, das sicherheitskontrollierte Luftfracht und Luftpost abholt, befördert, lagert und ausliefert</w:t>
      </w:r>
      <w:r>
        <w:rPr>
          <w:rFonts w:eastAsia="Times New Roman" w:cstheme="minorHAnsi"/>
          <w:lang w:val="de-AT" w:eastAsia="de-DE"/>
        </w:rPr>
        <w:t>, hat folgende Punkte zu erfüllen</w:t>
      </w:r>
      <w:r w:rsidR="009968DB">
        <w:rPr>
          <w:rFonts w:eastAsia="Times New Roman" w:cstheme="minorHAnsi"/>
          <w:lang w:val="de-AT" w:eastAsia="de-DE"/>
        </w:rPr>
        <w:t>:</w:t>
      </w:r>
    </w:p>
    <w:p w:rsidR="001C3CF5" w:rsidRPr="001C3CF5" w:rsidRDefault="00A5772F" w:rsidP="0025042D">
      <w:pPr>
        <w:pStyle w:val="Listenabsatz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>
        <w:rPr>
          <w:rFonts w:eastAsia="Times New Roman" w:cstheme="minorHAnsi"/>
          <w:lang w:val="de-AT" w:eastAsia="de-DE"/>
        </w:rPr>
        <w:t xml:space="preserve">Überprüfung der </w:t>
      </w:r>
      <w:r w:rsidR="009968DB" w:rsidRPr="001C3CF5">
        <w:rPr>
          <w:rFonts w:eastAsia="Times New Roman" w:cstheme="minorHAnsi"/>
          <w:lang w:val="de-AT" w:eastAsia="de-DE"/>
        </w:rPr>
        <w:t>persönliche</w:t>
      </w:r>
      <w:r>
        <w:rPr>
          <w:rFonts w:eastAsia="Times New Roman" w:cstheme="minorHAnsi"/>
          <w:lang w:val="de-AT" w:eastAsia="de-DE"/>
        </w:rPr>
        <w:t>n</w:t>
      </w:r>
      <w:r w:rsidR="009968DB" w:rsidRPr="001C3CF5">
        <w:rPr>
          <w:rFonts w:eastAsia="Times New Roman" w:cstheme="minorHAnsi"/>
          <w:lang w:val="de-AT" w:eastAsia="de-DE"/>
        </w:rPr>
        <w:t xml:space="preserve"> Integrität</w:t>
      </w:r>
    </w:p>
    <w:p w:rsidR="001C3CF5" w:rsidRPr="001C3CF5" w:rsidRDefault="009968DB" w:rsidP="0025042D">
      <w:pPr>
        <w:pStyle w:val="Listenabsatz"/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 w:rsidRPr="001C3CF5">
        <w:rPr>
          <w:rFonts w:eastAsia="Times New Roman" w:cstheme="minorHAnsi"/>
          <w:lang w:val="de-AT" w:eastAsia="de-DE"/>
        </w:rPr>
        <w:t>einschließlich der Überprüfung der Identität und des Lebenslaufs und/oder der vorgelegten Referenzen</w:t>
      </w:r>
    </w:p>
    <w:p w:rsidR="009968DB" w:rsidRPr="001C3CF5" w:rsidRDefault="009968DB" w:rsidP="0025042D">
      <w:pPr>
        <w:pStyle w:val="Listenabsatz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 w:rsidRPr="001C3CF5">
        <w:rPr>
          <w:rFonts w:eastAsia="Times New Roman" w:cstheme="minorHAnsi"/>
          <w:lang w:val="de-AT" w:eastAsia="de-DE"/>
        </w:rPr>
        <w:t>sowie die allgemeine Schulung des Sicherheitsbewusstseins gemäß Nummer 11.2.7 der DVO (EU) 2015/1998</w:t>
      </w:r>
    </w:p>
    <w:p w:rsidR="009968DB" w:rsidRDefault="009968DB" w:rsidP="0025042D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1C3CF5" w:rsidRDefault="001C3CF5" w:rsidP="0025042D">
      <w:p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theme="minorHAnsi"/>
          <w:lang w:val="de-AT" w:eastAsia="de-DE"/>
        </w:rPr>
      </w:pPr>
      <w:r>
        <w:rPr>
          <w:rFonts w:eastAsia="Times New Roman" w:cstheme="minorHAnsi"/>
          <w:lang w:val="de-AT" w:eastAsia="de-DE"/>
        </w:rPr>
        <w:t>2.</w:t>
      </w:r>
      <w:r w:rsidR="00A5772F">
        <w:rPr>
          <w:rFonts w:eastAsia="Times New Roman" w:cstheme="minorHAnsi"/>
          <w:lang w:val="de-AT" w:eastAsia="de-DE"/>
        </w:rPr>
        <w:t>)</w:t>
      </w:r>
      <w:r w:rsidR="0025042D">
        <w:rPr>
          <w:rFonts w:eastAsia="Times New Roman" w:cstheme="minorHAnsi"/>
          <w:lang w:val="de-AT" w:eastAsia="de-DE"/>
        </w:rPr>
        <w:tab/>
      </w:r>
      <w:r>
        <w:rPr>
          <w:rFonts w:eastAsia="Times New Roman" w:cstheme="minorHAnsi"/>
          <w:lang w:val="de-AT" w:eastAsia="de-DE"/>
        </w:rPr>
        <w:t xml:space="preserve">Das </w:t>
      </w:r>
      <w:r w:rsidR="00A5772F">
        <w:rPr>
          <w:rFonts w:eastAsia="Times New Roman" w:cstheme="minorHAnsi"/>
          <w:lang w:val="de-AT" w:eastAsia="de-DE"/>
        </w:rPr>
        <w:t xml:space="preserve">Personal </w:t>
      </w:r>
      <w:r>
        <w:rPr>
          <w:rFonts w:eastAsia="Times New Roman" w:cstheme="minorHAnsi"/>
          <w:lang w:val="de-AT" w:eastAsia="de-DE"/>
        </w:rPr>
        <w:t>des Transporteurs</w:t>
      </w:r>
      <w:r w:rsidR="00A5772F">
        <w:rPr>
          <w:rFonts w:eastAsia="Times New Roman" w:cstheme="minorHAnsi"/>
          <w:lang w:val="de-AT" w:eastAsia="de-DE"/>
        </w:rPr>
        <w:t>,</w:t>
      </w:r>
      <w:r>
        <w:rPr>
          <w:rFonts w:eastAsia="Times New Roman" w:cstheme="minorHAnsi"/>
          <w:lang w:val="de-AT" w:eastAsia="de-DE"/>
        </w:rPr>
        <w:t xml:space="preserve"> </w:t>
      </w:r>
      <w:r w:rsidR="00A5772F">
        <w:rPr>
          <w:rFonts w:eastAsia="Times New Roman" w:cstheme="minorHAnsi"/>
          <w:lang w:val="de-AT" w:eastAsia="de-DE"/>
        </w:rPr>
        <w:t>welches bei Ausübung einer der in 1.) genannten Tätigkeiten,</w:t>
      </w:r>
      <w:r w:rsidR="00801F93">
        <w:rPr>
          <w:rFonts w:eastAsia="Times New Roman" w:cstheme="minorHAnsi"/>
          <w:lang w:val="de-AT" w:eastAsia="de-DE"/>
        </w:rPr>
        <w:t xml:space="preserve"> oder bei der Durchführung der vorgesehenen Sicherheitskontrollen,</w:t>
      </w:r>
      <w:r w:rsidR="00A5772F">
        <w:rPr>
          <w:rFonts w:eastAsia="Times New Roman" w:cstheme="minorHAnsi"/>
          <w:lang w:val="de-AT" w:eastAsia="de-DE"/>
        </w:rPr>
        <w:t xml:space="preserve"> </w:t>
      </w:r>
      <w:r w:rsidR="00801F93">
        <w:rPr>
          <w:rFonts w:eastAsia="Times New Roman" w:cstheme="minorHAnsi"/>
          <w:lang w:val="de-AT" w:eastAsia="de-DE"/>
        </w:rPr>
        <w:t>unbeaufsichtigten</w:t>
      </w:r>
      <w:r>
        <w:rPr>
          <w:rFonts w:eastAsia="Times New Roman" w:cstheme="minorHAnsi"/>
          <w:lang w:val="de-AT" w:eastAsia="de-DE"/>
        </w:rPr>
        <w:t xml:space="preserve"> Zugang zu Luftfracht</w:t>
      </w:r>
      <w:r w:rsidR="00A5772F">
        <w:rPr>
          <w:rFonts w:eastAsia="Times New Roman" w:cstheme="minorHAnsi"/>
          <w:lang w:val="de-AT" w:eastAsia="de-DE"/>
        </w:rPr>
        <w:t xml:space="preserve"> und Luftpost</w:t>
      </w:r>
      <w:r>
        <w:rPr>
          <w:rFonts w:eastAsia="Times New Roman" w:cstheme="minorHAnsi"/>
          <w:lang w:val="de-AT" w:eastAsia="de-DE"/>
        </w:rPr>
        <w:t xml:space="preserve"> hat</w:t>
      </w:r>
      <w:r w:rsidR="00801F93">
        <w:rPr>
          <w:rFonts w:eastAsia="Times New Roman" w:cstheme="minorHAnsi"/>
          <w:lang w:val="de-AT" w:eastAsia="de-DE"/>
        </w:rPr>
        <w:t>, muss</w:t>
      </w:r>
      <w:r>
        <w:rPr>
          <w:rFonts w:eastAsia="Times New Roman" w:cstheme="minorHAnsi"/>
          <w:lang w:val="de-AT" w:eastAsia="de-DE"/>
        </w:rPr>
        <w:t xml:space="preserve"> folgende </w:t>
      </w:r>
      <w:r w:rsidR="00801F93">
        <w:rPr>
          <w:rFonts w:eastAsia="Times New Roman" w:cstheme="minorHAnsi"/>
          <w:lang w:val="de-AT" w:eastAsia="de-DE"/>
        </w:rPr>
        <w:t xml:space="preserve">Punkte </w:t>
      </w:r>
      <w:r>
        <w:rPr>
          <w:rFonts w:eastAsia="Times New Roman" w:cstheme="minorHAnsi"/>
          <w:lang w:val="de-AT" w:eastAsia="de-DE"/>
        </w:rPr>
        <w:t>erfüllen:</w:t>
      </w:r>
    </w:p>
    <w:p w:rsidR="001C3CF5" w:rsidRPr="001C3CF5" w:rsidRDefault="001C3CF5" w:rsidP="0025042D">
      <w:pPr>
        <w:pStyle w:val="Listenabsatz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 w:rsidRPr="001C3CF5">
        <w:rPr>
          <w:rFonts w:eastAsia="Times New Roman" w:cstheme="minorHAnsi"/>
          <w:lang w:val="de-AT" w:eastAsia="de-DE"/>
        </w:rPr>
        <w:t>Zuverlässigkeitsüberprüfung</w:t>
      </w:r>
    </w:p>
    <w:p w:rsidR="001C3CF5" w:rsidRPr="001C3CF5" w:rsidRDefault="001C3CF5" w:rsidP="0025042D">
      <w:pPr>
        <w:pStyle w:val="Listenabsatz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 w:rsidRPr="001C3CF5">
        <w:rPr>
          <w:rFonts w:eastAsia="Times New Roman" w:cstheme="minorHAnsi"/>
          <w:lang w:val="de-AT" w:eastAsia="de-DE"/>
        </w:rPr>
        <w:t>Allgemeine Sicherheits</w:t>
      </w:r>
      <w:r>
        <w:rPr>
          <w:rFonts w:eastAsia="Times New Roman" w:cstheme="minorHAnsi"/>
          <w:lang w:val="de-AT" w:eastAsia="de-DE"/>
        </w:rPr>
        <w:t>schulung</w:t>
      </w:r>
      <w:r w:rsidRPr="001C3CF5">
        <w:rPr>
          <w:rFonts w:eastAsia="Times New Roman" w:cstheme="minorHAnsi"/>
          <w:lang w:val="de-AT" w:eastAsia="de-DE"/>
        </w:rPr>
        <w:t xml:space="preserve"> </w:t>
      </w:r>
      <w:r>
        <w:rPr>
          <w:rFonts w:eastAsia="Times New Roman" w:cstheme="minorHAnsi"/>
          <w:lang w:val="de-AT" w:eastAsia="de-DE"/>
        </w:rPr>
        <w:t>gemäß Nummer 11.2.3.9.</w:t>
      </w:r>
      <w:r w:rsidRPr="001C3CF5">
        <w:rPr>
          <w:rFonts w:eastAsia="Times New Roman" w:cstheme="minorHAnsi"/>
          <w:lang w:val="de-AT" w:eastAsia="de-DE"/>
        </w:rPr>
        <w:t xml:space="preserve"> der DVO (EU) 2015/1998</w:t>
      </w:r>
      <w:r w:rsidR="00C90415">
        <w:rPr>
          <w:rFonts w:eastAsia="Times New Roman" w:cstheme="minorHAnsi"/>
          <w:lang w:val="de-AT" w:eastAsia="de-DE"/>
        </w:rPr>
        <w:t xml:space="preserve"> durch eine dafür geeignete Person</w:t>
      </w:r>
    </w:p>
    <w:p w:rsidR="001C3CF5" w:rsidRDefault="001C3CF5" w:rsidP="0025042D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A5772F" w:rsidRDefault="00A5772F" w:rsidP="0025042D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A5772F" w:rsidRDefault="00A5772F" w:rsidP="0025042D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A5772F" w:rsidRDefault="001C3CF5" w:rsidP="0025042D">
      <w:p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3.</w:t>
      </w:r>
      <w:r w:rsidR="00A5772F">
        <w:rPr>
          <w:rFonts w:cstheme="minorHAnsi"/>
        </w:rPr>
        <w:t>)</w:t>
      </w:r>
      <w:r w:rsidR="0025042D">
        <w:rPr>
          <w:rFonts w:cstheme="minorHAnsi"/>
        </w:rPr>
        <w:tab/>
      </w:r>
      <w:r w:rsidRPr="001C3CF5">
        <w:rPr>
          <w:rFonts w:cstheme="minorHAnsi"/>
        </w:rPr>
        <w:t xml:space="preserve">Nimmt ein Transporteur die Dienste eines anderen Unternehmens in Anspruch, um eine oder mehrere </w:t>
      </w:r>
      <w:r w:rsidR="00A5772F">
        <w:rPr>
          <w:rFonts w:cstheme="minorHAnsi"/>
        </w:rPr>
        <w:t xml:space="preserve">der in 1.) </w:t>
      </w:r>
      <w:r w:rsidRPr="001C3CF5">
        <w:rPr>
          <w:rFonts w:cstheme="minorHAnsi"/>
        </w:rPr>
        <w:t xml:space="preserve">genannten Funktionen wahrzunehmen, muss dieses andere Unternehmen die folgenden Bedingungen erfüllen: </w:t>
      </w:r>
    </w:p>
    <w:p w:rsidR="00A5772F" w:rsidRPr="00801F93" w:rsidRDefault="001C3CF5" w:rsidP="0025042D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801F93">
        <w:rPr>
          <w:rFonts w:cstheme="minorHAnsi"/>
        </w:rPr>
        <w:t>eine Transporteur</w:t>
      </w:r>
      <w:r w:rsidR="00A5772F" w:rsidRPr="00801F93">
        <w:rPr>
          <w:rFonts w:cstheme="minorHAnsi"/>
        </w:rPr>
        <w:t xml:space="preserve">serklärung </w:t>
      </w:r>
      <w:r w:rsidRPr="00801F93">
        <w:rPr>
          <w:rFonts w:cstheme="minorHAnsi"/>
        </w:rPr>
        <w:t xml:space="preserve">mit dem Transporteur unterzeichnen, </w:t>
      </w:r>
    </w:p>
    <w:p w:rsidR="00A5772F" w:rsidRPr="00801F93" w:rsidRDefault="001C3CF5" w:rsidP="0025042D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801F93">
        <w:rPr>
          <w:rFonts w:cstheme="minorHAnsi"/>
        </w:rPr>
        <w:t xml:space="preserve">keine weitere Vergabe von Unteraufträgen vornehmen, </w:t>
      </w:r>
    </w:p>
    <w:p w:rsidR="00C90415" w:rsidRDefault="001C3CF5" w:rsidP="0025042D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801F93">
        <w:rPr>
          <w:rFonts w:cstheme="minorHAnsi"/>
        </w:rPr>
        <w:t>die Bestimmungen der Nummer</w:t>
      </w:r>
      <w:r w:rsidR="005B62C5">
        <w:rPr>
          <w:rFonts w:cstheme="minorHAnsi"/>
        </w:rPr>
        <w:t>n 6.6.1.3 bzw. 6.6.1.4 umsetzen</w:t>
      </w:r>
    </w:p>
    <w:p w:rsidR="00C90415" w:rsidRDefault="00C90415" w:rsidP="0025042D">
      <w:pPr>
        <w:pStyle w:val="Listenabsatz"/>
        <w:spacing w:after="0" w:line="360" w:lineRule="auto"/>
        <w:jc w:val="both"/>
        <w:rPr>
          <w:rFonts w:cstheme="minorHAnsi"/>
        </w:rPr>
      </w:pPr>
    </w:p>
    <w:p w:rsidR="00C90415" w:rsidRPr="00C90415" w:rsidRDefault="00C90415" w:rsidP="0025042D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C90415">
        <w:rPr>
          <w:rFonts w:cstheme="minorHAnsi"/>
        </w:rPr>
        <w:t>Der Transporteur, der Aufträge vergibt, trägt die volle Verantwortung für den gesamten Transport im Namen des</w:t>
      </w:r>
      <w:r w:rsidR="00AE629A">
        <w:rPr>
          <w:rFonts w:cstheme="minorHAnsi"/>
        </w:rPr>
        <w:t xml:space="preserve"> bekannten Versenders oder </w:t>
      </w:r>
      <w:r w:rsidRPr="00C90415">
        <w:rPr>
          <w:rFonts w:cstheme="minorHAnsi"/>
        </w:rPr>
        <w:t xml:space="preserve"> reglementierte</w:t>
      </w:r>
      <w:r w:rsidR="00AE629A">
        <w:rPr>
          <w:rFonts w:cstheme="minorHAnsi"/>
        </w:rPr>
        <w:t>n Beauftragten.</w:t>
      </w:r>
    </w:p>
    <w:p w:rsidR="00801F93" w:rsidRDefault="00801F93" w:rsidP="0025042D">
      <w:pPr>
        <w:spacing w:after="0" w:line="360" w:lineRule="auto"/>
        <w:jc w:val="both"/>
        <w:rPr>
          <w:rFonts w:cstheme="minorHAnsi"/>
        </w:rPr>
      </w:pPr>
    </w:p>
    <w:p w:rsidR="00801F93" w:rsidRDefault="00801F93" w:rsidP="0025042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Das Personal, welches die Punkte 1.) bzw. 2.) erfüllt, ist dem </w:t>
      </w:r>
      <w:r w:rsidR="003058FA">
        <w:rPr>
          <w:rFonts w:cstheme="minorHAnsi"/>
        </w:rPr>
        <w:t>bekannten Versender</w:t>
      </w:r>
      <w:r>
        <w:rPr>
          <w:rFonts w:cstheme="minorHAnsi"/>
        </w:rPr>
        <w:t xml:space="preserve"> vor Auftragserteilung zu nennen.</w:t>
      </w:r>
    </w:p>
    <w:p w:rsidR="00801F93" w:rsidRDefault="00801F93" w:rsidP="0025042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Transporteure, die vom Transporteur beauftragt werden, sind dem </w:t>
      </w:r>
      <w:r w:rsidR="003058FA">
        <w:rPr>
          <w:rFonts w:cstheme="minorHAnsi"/>
        </w:rPr>
        <w:t>Bekannten Versender</w:t>
      </w:r>
      <w:r>
        <w:rPr>
          <w:rFonts w:cstheme="minorHAnsi"/>
        </w:rPr>
        <w:t xml:space="preserve"> vor Auftragserteilung zu nennen.</w:t>
      </w:r>
    </w:p>
    <w:p w:rsidR="001C3CF5" w:rsidRPr="001C3CF5" w:rsidRDefault="00B729C6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 w:rsidRPr="0025042D">
        <w:rPr>
          <w:rFonts w:eastAsia="Times New Roman" w:cstheme="minorHAnsi"/>
          <w:lang w:val="de-AT" w:eastAsia="de-DE"/>
        </w:rPr>
        <w:t xml:space="preserve">Etwaige Änderungen sind dem </w:t>
      </w:r>
      <w:r w:rsidR="003058FA">
        <w:rPr>
          <w:rFonts w:eastAsia="Times New Roman" w:cstheme="minorHAnsi"/>
          <w:lang w:val="de-AT" w:eastAsia="de-DE"/>
        </w:rPr>
        <w:t>bekannten Versender</w:t>
      </w:r>
      <w:r w:rsidRPr="0025042D">
        <w:rPr>
          <w:rFonts w:eastAsia="Times New Roman" w:cstheme="minorHAnsi"/>
          <w:lang w:val="de-AT" w:eastAsia="de-DE"/>
        </w:rPr>
        <w:t xml:space="preserve"> vom Transporteur umgehend mitzuteilen.</w:t>
      </w:r>
      <w:r>
        <w:rPr>
          <w:rFonts w:eastAsia="Times New Roman" w:cstheme="minorHAnsi"/>
          <w:lang w:val="de-AT" w:eastAsia="de-DE"/>
        </w:rPr>
        <w:t xml:space="preserve"> </w:t>
      </w:r>
    </w:p>
    <w:p w:rsidR="00B729C6" w:rsidRDefault="00B729C6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1C3CF5" w:rsidRDefault="00C90415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>
        <w:rPr>
          <w:rFonts w:eastAsia="Times New Roman" w:cstheme="minorHAnsi"/>
          <w:lang w:val="de-AT" w:eastAsia="de-DE"/>
        </w:rPr>
        <w:t>Die hier genannten</w:t>
      </w:r>
      <w:r w:rsidR="00A5772F">
        <w:rPr>
          <w:rFonts w:eastAsia="Times New Roman" w:cstheme="minorHAnsi"/>
          <w:lang w:val="de-AT" w:eastAsia="de-DE"/>
        </w:rPr>
        <w:t xml:space="preserve"> Punkte sind vom Transporteur zu befolgen, </w:t>
      </w:r>
      <w:r w:rsidR="003058FA">
        <w:rPr>
          <w:rFonts w:eastAsia="Times New Roman" w:cstheme="minorHAnsi"/>
          <w:lang w:val="de-AT" w:eastAsia="de-DE"/>
        </w:rPr>
        <w:t>je nach Beauftragung des</w:t>
      </w:r>
      <w:r w:rsidR="00A5772F">
        <w:rPr>
          <w:rFonts w:eastAsia="Times New Roman" w:cstheme="minorHAnsi"/>
          <w:lang w:val="de-AT" w:eastAsia="de-DE"/>
        </w:rPr>
        <w:t xml:space="preserve"> </w:t>
      </w:r>
      <w:r w:rsidR="00AE629A">
        <w:rPr>
          <w:rFonts w:eastAsia="Times New Roman" w:cstheme="minorHAnsi"/>
          <w:lang w:val="de-AT" w:eastAsia="de-DE"/>
        </w:rPr>
        <w:t>bekannten Vers</w:t>
      </w:r>
      <w:r w:rsidR="003058FA">
        <w:rPr>
          <w:rFonts w:eastAsia="Times New Roman" w:cstheme="minorHAnsi"/>
          <w:lang w:val="de-AT" w:eastAsia="de-DE"/>
        </w:rPr>
        <w:t>enders</w:t>
      </w:r>
      <w:r w:rsidR="00A5772F">
        <w:rPr>
          <w:rFonts w:eastAsia="Times New Roman" w:cstheme="minorHAnsi"/>
          <w:lang w:val="de-AT" w:eastAsia="de-DE"/>
        </w:rPr>
        <w:t>.</w:t>
      </w:r>
    </w:p>
    <w:p w:rsidR="005B62C5" w:rsidRDefault="005B62C5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A5772F" w:rsidRPr="001C3CF5" w:rsidRDefault="00A5772F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>
        <w:rPr>
          <w:rFonts w:eastAsia="Times New Roman" w:cstheme="minorHAnsi"/>
          <w:lang w:val="de-AT" w:eastAsia="de-DE"/>
        </w:rPr>
        <w:t xml:space="preserve">Die Transporteurserklärung </w:t>
      </w:r>
      <w:r w:rsidR="00801F93">
        <w:rPr>
          <w:rFonts w:eastAsia="Times New Roman" w:cstheme="minorHAnsi"/>
          <w:lang w:val="de-AT" w:eastAsia="de-DE"/>
        </w:rPr>
        <w:t xml:space="preserve">gemäß Anlage 6-E der DVO (EU) 2015/1998 </w:t>
      </w:r>
      <w:r>
        <w:rPr>
          <w:rFonts w:eastAsia="Times New Roman" w:cstheme="minorHAnsi"/>
          <w:lang w:val="de-AT" w:eastAsia="de-DE"/>
        </w:rPr>
        <w:t>ist jedenfalls Voraussetzung für die Beförderung sicherheitskontrollierter Luftfracht und Luftpost.</w:t>
      </w:r>
    </w:p>
    <w:p w:rsidR="001C3CF5" w:rsidRPr="001C3CF5" w:rsidRDefault="001C3CF5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9968DB" w:rsidRDefault="009968DB" w:rsidP="0025042D">
      <w:pPr>
        <w:spacing w:after="0" w:line="360" w:lineRule="auto"/>
        <w:jc w:val="both"/>
        <w:rPr>
          <w:rFonts w:eastAsia="Times New Roman" w:cstheme="minorHAnsi"/>
          <w:b/>
          <w:lang w:val="de-AT" w:eastAsia="de-DE"/>
        </w:rPr>
      </w:pPr>
      <w:r w:rsidRPr="00801F93">
        <w:rPr>
          <w:rFonts w:eastAsia="Times New Roman" w:cstheme="minorHAnsi"/>
          <w:b/>
          <w:lang w:val="de-AT" w:eastAsia="de-DE"/>
        </w:rPr>
        <w:t xml:space="preserve">Die korrekte Umsetzung dieser Punkte wird </w:t>
      </w:r>
      <w:r w:rsidR="00B729C6">
        <w:rPr>
          <w:rFonts w:eastAsia="Times New Roman" w:cstheme="minorHAnsi"/>
          <w:b/>
          <w:lang w:val="de-AT" w:eastAsia="de-DE"/>
        </w:rPr>
        <w:t xml:space="preserve">mit </w:t>
      </w:r>
      <w:r w:rsidR="00B729C6" w:rsidRPr="0025042D">
        <w:rPr>
          <w:rFonts w:eastAsia="Times New Roman" w:cstheme="minorHAnsi"/>
          <w:b/>
          <w:lang w:val="de-AT" w:eastAsia="de-DE"/>
        </w:rPr>
        <w:t>Ihrer Unterschrift</w:t>
      </w:r>
      <w:r w:rsidR="00B729C6">
        <w:rPr>
          <w:rFonts w:eastAsia="Times New Roman" w:cstheme="minorHAnsi"/>
          <w:b/>
          <w:lang w:val="de-AT" w:eastAsia="de-DE"/>
        </w:rPr>
        <w:t xml:space="preserve"> </w:t>
      </w:r>
      <w:r w:rsidRPr="00801F93">
        <w:rPr>
          <w:rFonts w:eastAsia="Times New Roman" w:cstheme="minorHAnsi"/>
          <w:b/>
          <w:lang w:val="de-AT" w:eastAsia="de-DE"/>
        </w:rPr>
        <w:t>bestätigt.</w:t>
      </w:r>
    </w:p>
    <w:p w:rsidR="009F1A86" w:rsidRPr="00801F93" w:rsidRDefault="009F1A86" w:rsidP="0025042D">
      <w:pPr>
        <w:spacing w:after="0" w:line="360" w:lineRule="auto"/>
        <w:jc w:val="both"/>
        <w:rPr>
          <w:rFonts w:eastAsia="Times New Roman" w:cstheme="minorHAnsi"/>
          <w:b/>
          <w:lang w:val="de-AT" w:eastAsia="de-DE"/>
        </w:rPr>
      </w:pPr>
      <w:r>
        <w:rPr>
          <w:rFonts w:eastAsia="Times New Roman" w:cstheme="minorHAnsi"/>
          <w:b/>
          <w:lang w:val="de-AT" w:eastAsia="de-DE"/>
        </w:rPr>
        <w:t xml:space="preserve">Diese BESTÄTIGUNG ist, ab Unterzeichnung, 3 Jahre gültig. </w:t>
      </w:r>
    </w:p>
    <w:p w:rsidR="00A5772F" w:rsidRDefault="00A5772F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A5772F" w:rsidRDefault="00B729C6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 w:rsidRPr="0025042D">
        <w:rPr>
          <w:rFonts w:eastAsia="Times New Roman" w:cstheme="minorHAnsi"/>
          <w:lang w:val="de-AT" w:eastAsia="de-DE"/>
        </w:rPr>
        <w:t>Ort und</w:t>
      </w:r>
      <w:r>
        <w:rPr>
          <w:rFonts w:eastAsia="Times New Roman" w:cstheme="minorHAnsi"/>
          <w:lang w:val="de-AT" w:eastAsia="de-DE"/>
        </w:rPr>
        <w:t xml:space="preserve"> </w:t>
      </w:r>
      <w:r w:rsidR="00A5772F">
        <w:rPr>
          <w:rFonts w:eastAsia="Times New Roman" w:cstheme="minorHAnsi"/>
          <w:lang w:val="de-AT" w:eastAsia="de-DE"/>
        </w:rPr>
        <w:t>Datum:</w:t>
      </w:r>
    </w:p>
    <w:p w:rsidR="00A5772F" w:rsidRDefault="00A5772F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A5772F" w:rsidRDefault="00A5772F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</w:p>
    <w:p w:rsidR="00A5772F" w:rsidRPr="001C3CF5" w:rsidRDefault="00A5772F" w:rsidP="0025042D">
      <w:pPr>
        <w:spacing w:after="0" w:line="360" w:lineRule="auto"/>
        <w:jc w:val="both"/>
        <w:rPr>
          <w:rFonts w:eastAsia="Times New Roman" w:cstheme="minorHAnsi"/>
          <w:lang w:val="de-AT" w:eastAsia="de-DE"/>
        </w:rPr>
      </w:pPr>
      <w:r>
        <w:rPr>
          <w:rFonts w:eastAsia="Times New Roman" w:cstheme="minorHAnsi"/>
          <w:lang w:val="de-AT" w:eastAsia="de-DE"/>
        </w:rPr>
        <w:t xml:space="preserve">Name </w:t>
      </w:r>
      <w:r w:rsidR="00B729C6" w:rsidRPr="0025042D">
        <w:rPr>
          <w:rFonts w:eastAsia="Times New Roman" w:cstheme="minorHAnsi"/>
          <w:lang w:val="de-AT" w:eastAsia="de-DE"/>
        </w:rPr>
        <w:t>(in Blockbuchstaben)</w:t>
      </w:r>
      <w:r w:rsidR="00B729C6">
        <w:rPr>
          <w:rFonts w:eastAsia="Times New Roman" w:cstheme="minorHAnsi"/>
          <w:lang w:val="de-AT" w:eastAsia="de-DE"/>
        </w:rPr>
        <w:t xml:space="preserve"> </w:t>
      </w:r>
      <w:r>
        <w:rPr>
          <w:rFonts w:eastAsia="Times New Roman" w:cstheme="minorHAnsi"/>
          <w:lang w:val="de-AT" w:eastAsia="de-DE"/>
        </w:rPr>
        <w:t xml:space="preserve">und Unterschrift der dafür verantwortlichen Person oder </w:t>
      </w:r>
      <w:r w:rsidR="00C90415">
        <w:rPr>
          <w:rFonts w:eastAsia="Times New Roman" w:cstheme="minorHAnsi"/>
          <w:lang w:val="de-AT" w:eastAsia="de-DE"/>
        </w:rPr>
        <w:t xml:space="preserve">des </w:t>
      </w:r>
      <w:r>
        <w:rPr>
          <w:rFonts w:eastAsia="Times New Roman" w:cstheme="minorHAnsi"/>
          <w:lang w:val="de-AT" w:eastAsia="de-DE"/>
        </w:rPr>
        <w:t>Geschäftsführer</w:t>
      </w:r>
      <w:r w:rsidR="00C90415">
        <w:rPr>
          <w:rFonts w:eastAsia="Times New Roman" w:cstheme="minorHAnsi"/>
          <w:lang w:val="de-AT" w:eastAsia="de-DE"/>
        </w:rPr>
        <w:t>s</w:t>
      </w:r>
      <w:r w:rsidR="00B729C6">
        <w:rPr>
          <w:rFonts w:eastAsia="Times New Roman" w:cstheme="minorHAnsi"/>
          <w:lang w:val="de-AT" w:eastAsia="de-DE"/>
        </w:rPr>
        <w:t>:</w:t>
      </w:r>
    </w:p>
    <w:sectPr w:rsidR="00A5772F" w:rsidRPr="001C3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D6E"/>
    <w:multiLevelType w:val="hybridMultilevel"/>
    <w:tmpl w:val="A1C45E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89A"/>
    <w:multiLevelType w:val="hybridMultilevel"/>
    <w:tmpl w:val="34DC50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2BF"/>
    <w:multiLevelType w:val="hybridMultilevel"/>
    <w:tmpl w:val="14F0A9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789"/>
    <w:multiLevelType w:val="hybridMultilevel"/>
    <w:tmpl w:val="643479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4517"/>
    <w:multiLevelType w:val="hybridMultilevel"/>
    <w:tmpl w:val="D00C1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1608"/>
    <w:multiLevelType w:val="hybridMultilevel"/>
    <w:tmpl w:val="B5BA17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80338"/>
    <w:multiLevelType w:val="hybridMultilevel"/>
    <w:tmpl w:val="3D0A0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8726F"/>
    <w:multiLevelType w:val="hybridMultilevel"/>
    <w:tmpl w:val="9B50C0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E"/>
    <w:rsid w:val="00106D7B"/>
    <w:rsid w:val="001C3CF5"/>
    <w:rsid w:val="0025042D"/>
    <w:rsid w:val="003058FA"/>
    <w:rsid w:val="004C43D6"/>
    <w:rsid w:val="005B62C5"/>
    <w:rsid w:val="007552FA"/>
    <w:rsid w:val="00801F93"/>
    <w:rsid w:val="00811B42"/>
    <w:rsid w:val="009968DB"/>
    <w:rsid w:val="009F1A86"/>
    <w:rsid w:val="00A5772F"/>
    <w:rsid w:val="00AE629A"/>
    <w:rsid w:val="00B729C6"/>
    <w:rsid w:val="00B9147E"/>
    <w:rsid w:val="00C90415"/>
    <w:rsid w:val="00E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4CD2-CEE6-46F5-B0A0-DC2DB8EE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C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Zingrosch, Diana"/>
    <f:field ref="FSCFOLIO_1_1001_SignaturesFldCtx_FSCFOLIO_1_1001_FieldLastSignatureAt" date="2021-12-22T11:59:27" text="22.12.2021 12:59:27"/>
    <f:field ref="FSCFOLIO_1_1001_SignaturesFldCtx_FSCFOLIO_1_1001_FieldLastSignatureRemark" text=""/>
    <f:field ref="FSCFOLIO_1_1001_FieldCurrentUser" text="MR Dr. Wolfgang Schützner"/>
    <f:field ref="FSCFOLIO_1_1001_FieldCurrentDate" text="03.03.2022 13:23"/>
    <f:field ref="CCAPRECONFIG_15_1001_Objektname" text="Bestätigung Transporteure_2021" edit="true"/>
    <f:field ref="CCAPRECONFIG_15_1001_Objektname" text="Bestätigung Transporteure_2021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 , 1030 Wien" multiline="true"/>
    <f:field ref="EIBPRECONFIG_1_1001_FieldEIBRecipients" text="" multiline="true"/>
    <f:field ref="EIBPRECONFIG_1_1001_FieldEIBSignatures" text="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behördliche Entscheidung an die bekannten Versender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stätigung Transporteure_2021" edit="true"/>
    <f:field ref="objsubject" text="" edit="true"/>
    <f:field ref="objcreatedby" text="Zingrosch, Diana"/>
    <f:field ref="objcreatedat" date="2021-12-22T11:21:22" text="22.12.2021 11:21:22"/>
    <f:field ref="objchangedby" text="Schützner, Wolfgang, MR Dr."/>
    <f:field ref="objmodifiedat" date="2022-03-03T12:59:57" text="03.03.2022 12:59:5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BMVIT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Schuetzner Wolfgang</dc:creator>
  <cp:keywords/>
  <dc:description/>
  <cp:lastModifiedBy>Schuetzner Wolfgang</cp:lastModifiedBy>
  <cp:revision>2</cp:revision>
  <cp:lastPrinted>2021-09-09T10:28:00Z</cp:lastPrinted>
  <dcterms:created xsi:type="dcterms:W3CDTF">2022-03-03T12:24:00Z</dcterms:created>
  <dcterms:modified xsi:type="dcterms:W3CDTF">2022-03-03T12:24:00Z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/>
  </property>
  <property fmtid="{D5CDD505-2E9C-101B-9397-08002B2CF9AE}" pid="9" name="FSC#EIBPRECONFIG@1.1001:EIBApprovedBy">
    <vt:lpwstr/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/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BMK - IV/L3 (Luftfahrt-Infrastruktur)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diana.zingrosch@bmk.gv.at</vt:lpwstr>
  </property>
  <property fmtid="{D5CDD505-2E9C-101B-9397-08002B2CF9AE}" pid="20" name="FSC#EIBPRECONFIG@1.1001:FileOUEmail">
    <vt:lpwstr>l3@bmk.gv.at</vt:lpwstr>
  </property>
  <property fmtid="{D5CDD505-2E9C-101B-9397-08002B2CF9AE}" pid="21" name="FSC#EIBPRECONFIG@1.1001:OUEmail">
    <vt:lpwstr>l3@bmk.gv.at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>Arbeitsgruppe Cargo/Post</vt:lpwstr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Radetzkystraße 2 , 1030 Wien</vt:lpwstr>
  </property>
  <property fmtid="{D5CDD505-2E9C-101B-9397-08002B2CF9AE}" pid="36" name="FSC#EIBPRECONFIG@1.1001:FileOUName">
    <vt:lpwstr>BMK - IV/L3 (Luftfahrt-Infrastruktur)</vt:lpwstr>
  </property>
  <property fmtid="{D5CDD505-2E9C-101B-9397-08002B2CF9AE}" pid="37" name="FSC#EIBPRECONFIG@1.1001:FileOUDescr">
    <vt:lpwstr>201</vt:lpwstr>
  </property>
  <property fmtid="{D5CDD505-2E9C-101B-9397-08002B2CF9AE}" pid="38" name="FSC#EIBPRECONFIG@1.1001:OUDescr">
    <vt:lpwstr>201</vt:lpwstr>
  </property>
  <property fmtid="{D5CDD505-2E9C-101B-9397-08002B2CF9AE}" pid="39" name="FSC#EIBPRECONFIG@1.1001:Signatures">
    <vt:lpwstr>Abzeichnen</vt:lpwstr>
  </property>
  <property fmtid="{D5CDD505-2E9C-101B-9397-08002B2CF9AE}" pid="40" name="FSC#EIBPRECONFIG@1.1001:currentuser">
    <vt:lpwstr>COO.3000.100.1.54008</vt:lpwstr>
  </property>
  <property fmtid="{D5CDD505-2E9C-101B-9397-08002B2CF9AE}" pid="41" name="FSC#EIBPRECONFIG@1.1001:currentuserrolegroup">
    <vt:lpwstr>COO.3000.100.1.53707</vt:lpwstr>
  </property>
  <property fmtid="{D5CDD505-2E9C-101B-9397-08002B2CF9AE}" pid="42" name="FSC#EIBPRECONFIG@1.1001:currentuserroleposition">
    <vt:lpwstr>COO.1.1001.1.4328</vt:lpwstr>
  </property>
  <property fmtid="{D5CDD505-2E9C-101B-9397-08002B2CF9AE}" pid="43" name="FSC#EIBPRECONFIG@1.1001:currentuserroot">
    <vt:lpwstr>COO.3000.106.2.285275</vt:lpwstr>
  </property>
  <property fmtid="{D5CDD505-2E9C-101B-9397-08002B2CF9AE}" pid="44" name="FSC#EIBPRECONFIG@1.1001:toplevelobject">
    <vt:lpwstr>COO.3000.106.14.109670</vt:lpwstr>
  </property>
  <property fmtid="{D5CDD505-2E9C-101B-9397-08002B2CF9AE}" pid="45" name="FSC#EIBPRECONFIG@1.1001:objchangedby">
    <vt:lpwstr>MR Dr. Wolfgang Schützner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03.03.2022</vt:lpwstr>
  </property>
  <property fmtid="{D5CDD505-2E9C-101B-9397-08002B2CF9AE}" pid="48" name="FSC#EIBPRECONFIG@1.1001:objname">
    <vt:lpwstr>Bestätigung Transporteure_2021</vt:lpwstr>
  </property>
  <property fmtid="{D5CDD505-2E9C-101B-9397-08002B2CF9AE}" pid="49" name="FSC#EIBPRECONFIG@1.1001:EIBProcessResponsiblePhone">
    <vt:lpwstr>+43 (1) 71162 659301</vt:lpwstr>
  </property>
  <property fmtid="{D5CDD505-2E9C-101B-9397-08002B2CF9AE}" pid="50" name="FSC#EIBPRECONFIG@1.1001:EIBProcessResponsibleMail">
    <vt:lpwstr>diana.zingrosch@bmk.gv.at</vt:lpwstr>
  </property>
  <property fmtid="{D5CDD505-2E9C-101B-9397-08002B2CF9AE}" pid="51" name="FSC#EIBPRECONFIG@1.1001:EIBProcessResponsibleFax">
    <vt:lpwstr/>
  </property>
  <property fmtid="{D5CDD505-2E9C-101B-9397-08002B2CF9AE}" pid="52" name="FSC#EIBPRECONFIG@1.1001:EIBProcessResponsiblePostTitle">
    <vt:lpwstr/>
  </property>
  <property fmtid="{D5CDD505-2E9C-101B-9397-08002B2CF9AE}" pid="53" name="FSC#EIBPRECONFIG@1.1001:EIBProcessResponsible">
    <vt:lpwstr>Diana Zingrosch</vt:lpwstr>
  </property>
  <property fmtid="{D5CDD505-2E9C-101B-9397-08002B2CF9AE}" pid="54" name="FSC#EIBPRECONFIG@1.1001:FileResponsibleFullName">
    <vt:lpwstr>Diana Zingrosch</vt:lpwstr>
  </property>
  <property fmtid="{D5CDD505-2E9C-101B-9397-08002B2CF9AE}" pid="55" name="FSC#EIBPRECONFIG@1.1001:FileResponsibleFirstnameSurname">
    <vt:lpwstr>Diana Zingrosch</vt:lpwstr>
  </property>
  <property fmtid="{D5CDD505-2E9C-101B-9397-08002B2CF9AE}" pid="56" name="FSC#EIBPRECONFIG@1.1001:FileResponsibleEmail">
    <vt:lpwstr>diana.zingrosch@bmk.gv.at</vt:lpwstr>
  </property>
  <property fmtid="{D5CDD505-2E9C-101B-9397-08002B2CF9AE}" pid="57" name="FSC#EIBPRECONFIG@1.1001:FileResponsibleExtension">
    <vt:lpwstr>+43 (1) 71162 659301</vt:lpwstr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/>
  </property>
  <property fmtid="{D5CDD505-2E9C-101B-9397-08002B2CF9AE}" pid="60" name="FSC#EIBPRECONFIG@1.1001:FileResponsibleAddr">
    <vt:lpwstr>Radetzkystraße 2 , 1030 Wien</vt:lpwstr>
  </property>
  <property fmtid="{D5CDD505-2E9C-101B-9397-08002B2CF9AE}" pid="61" name="FSC#EIBPRECONFIG@1.1001:OwnerPostTitle">
    <vt:lpwstr/>
  </property>
  <property fmtid="{D5CDD505-2E9C-101B-9397-08002B2CF9AE}" pid="62" name="FSC#EIBPRECONFIG@1.1001:OwnerAddr">
    <vt:lpwstr>Radetzkystraße 2 , 1030 Wien</vt:lpwstr>
  </property>
  <property fmtid="{D5CDD505-2E9C-101B-9397-08002B2CF9AE}" pid="63" name="FSC#EIBPRECONFIG@1.1001:IsFileAttachment">
    <vt:lpwstr>Ja</vt:lpwstr>
  </property>
  <property fmtid="{D5CDD505-2E9C-101B-9397-08002B2CF9AE}" pid="64" name="FSC#EIBPRECONFIG@1.1001:AddrTelefon">
    <vt:lpwstr/>
  </property>
  <property fmtid="{D5CDD505-2E9C-101B-9397-08002B2CF9AE}" pid="65" name="FSC#EIBPRECONFIG@1.1001:AddrGeburtsdatum">
    <vt:lpwstr/>
  </property>
  <property fmtid="{D5CDD505-2E9C-101B-9397-08002B2CF9AE}" pid="66" name="FSC#EIBPRECONFIG@1.1001:AddrGeboren_am_2">
    <vt:lpwstr/>
  </property>
  <property fmtid="{D5CDD505-2E9C-101B-9397-08002B2CF9AE}" pid="67" name="FSC#EIBPRECONFIG@1.1001:AddrBundesland">
    <vt:lpwstr/>
  </property>
  <property fmtid="{D5CDD505-2E9C-101B-9397-08002B2CF9AE}" pid="68" name="FSC#EIBPRECONFIG@1.1001:AddrBezeichnung">
    <vt:lpwstr/>
  </property>
  <property fmtid="{D5CDD505-2E9C-101B-9397-08002B2CF9AE}" pid="69" name="FSC#EIBPRECONFIG@1.1001:AddrGruppeName_vollstaendig">
    <vt:lpwstr/>
  </property>
  <property fmtid="{D5CDD505-2E9C-101B-9397-08002B2CF9AE}" pid="70" name="FSC#EIBPRECONFIG@1.1001:AddrAdresseBeschreibung">
    <vt:lpwstr/>
  </property>
  <property fmtid="{D5CDD505-2E9C-101B-9397-08002B2CF9AE}" pid="71" name="FSC#EIBPRECONFIG@1.1001:AddrName_Ergaenzung">
    <vt:lpwstr/>
  </property>
  <property fmtid="{D5CDD505-2E9C-101B-9397-08002B2CF9AE}" pid="72" name="FSC#COOELAK@1.1001:Subject">
    <vt:lpwstr>behördliche Entscheidung an die bekannten Versender</vt:lpwstr>
  </property>
  <property fmtid="{D5CDD505-2E9C-101B-9397-08002B2CF9AE}" pid="73" name="FSC#COOELAK@1.1001:FileReference">
    <vt:lpwstr>2021-0.899.140</vt:lpwstr>
  </property>
  <property fmtid="{D5CDD505-2E9C-101B-9397-08002B2CF9AE}" pid="74" name="FSC#COOELAK@1.1001:FileRefYear">
    <vt:lpwstr>2021</vt:lpwstr>
  </property>
  <property fmtid="{D5CDD505-2E9C-101B-9397-08002B2CF9AE}" pid="75" name="FSC#COOELAK@1.1001:FileRefOrdinal">
    <vt:lpwstr>899140</vt:lpwstr>
  </property>
  <property fmtid="{D5CDD505-2E9C-101B-9397-08002B2CF9AE}" pid="76" name="FSC#COOELAK@1.1001:FileRefOU">
    <vt:lpwstr>IV/L3</vt:lpwstr>
  </property>
  <property fmtid="{D5CDD505-2E9C-101B-9397-08002B2CF9AE}" pid="77" name="FSC#COOELAK@1.1001:Organization">
    <vt:lpwstr/>
  </property>
  <property fmtid="{D5CDD505-2E9C-101B-9397-08002B2CF9AE}" pid="78" name="FSC#COOELAK@1.1001:Owner">
    <vt:lpwstr>Diana Zingrosch</vt:lpwstr>
  </property>
  <property fmtid="{D5CDD505-2E9C-101B-9397-08002B2CF9AE}" pid="79" name="FSC#COOELAK@1.1001:OwnerExtension">
    <vt:lpwstr>+43 (1) 71162 659301</vt:lpwstr>
  </property>
  <property fmtid="{D5CDD505-2E9C-101B-9397-08002B2CF9AE}" pid="80" name="FSC#COOELAK@1.1001:OwnerFaxExtension">
    <vt:lpwstr/>
  </property>
  <property fmtid="{D5CDD505-2E9C-101B-9397-08002B2CF9AE}" pid="81" name="FSC#COOELAK@1.1001:DispatchedBy">
    <vt:lpwstr/>
  </property>
  <property fmtid="{D5CDD505-2E9C-101B-9397-08002B2CF9AE}" pid="82" name="FSC#COOELAK@1.1001:DispatchedAt">
    <vt:lpwstr/>
  </property>
  <property fmtid="{D5CDD505-2E9C-101B-9397-08002B2CF9AE}" pid="83" name="FSC#COOELAK@1.1001:ApprovedBy">
    <vt:lpwstr/>
  </property>
  <property fmtid="{D5CDD505-2E9C-101B-9397-08002B2CF9AE}" pid="84" name="FSC#COOELAK@1.1001:ApprovedAt">
    <vt:lpwstr/>
  </property>
  <property fmtid="{D5CDD505-2E9C-101B-9397-08002B2CF9AE}" pid="85" name="FSC#COOELAK@1.1001:Department">
    <vt:lpwstr>BMK - IV/L3 (Luftfahrt-Infrastruktur)</vt:lpwstr>
  </property>
  <property fmtid="{D5CDD505-2E9C-101B-9397-08002B2CF9AE}" pid="86" name="FSC#COOELAK@1.1001:CreatedAt">
    <vt:lpwstr>22.12.2021</vt:lpwstr>
  </property>
  <property fmtid="{D5CDD505-2E9C-101B-9397-08002B2CF9AE}" pid="87" name="FSC#COOELAK@1.1001:OU">
    <vt:lpwstr>BMK - IV/L3 (Luftfahrt-Infrastruktur)</vt:lpwstr>
  </property>
  <property fmtid="{D5CDD505-2E9C-101B-9397-08002B2CF9AE}" pid="88" name="FSC#COOELAK@1.1001:Priority">
    <vt:lpwstr> ()</vt:lpwstr>
  </property>
  <property fmtid="{D5CDD505-2E9C-101B-9397-08002B2CF9AE}" pid="89" name="FSC#COOELAK@1.1001:ObjBarCode">
    <vt:lpwstr>*COO.3000.106.6.2323884*</vt:lpwstr>
  </property>
  <property fmtid="{D5CDD505-2E9C-101B-9397-08002B2CF9AE}" pid="90" name="FSC#COOELAK@1.1001:RefBarCode">
    <vt:lpwstr/>
  </property>
  <property fmtid="{D5CDD505-2E9C-101B-9397-08002B2CF9AE}" pid="91" name="FSC#COOELAK@1.1001:FileRefBarCode">
    <vt:lpwstr>*2021-0.899.140*</vt:lpwstr>
  </property>
  <property fmtid="{D5CDD505-2E9C-101B-9397-08002B2CF9AE}" pid="92" name="FSC#COOELAK@1.1001:ExternalRef">
    <vt:lpwstr/>
  </property>
  <property fmtid="{D5CDD505-2E9C-101B-9397-08002B2CF9AE}" pid="93" name="FSC#COOELAK@1.1001:IncomingNumber">
    <vt:lpwstr/>
  </property>
  <property fmtid="{D5CDD505-2E9C-101B-9397-08002B2CF9AE}" pid="94" name="FSC#COOELAK@1.1001:IncomingSubject">
    <vt:lpwstr/>
  </property>
  <property fmtid="{D5CDD505-2E9C-101B-9397-08002B2CF9AE}" pid="95" name="FSC#COOELAK@1.1001:ProcessResponsible">
    <vt:lpwstr>Zingrosch, Diana</vt:lpwstr>
  </property>
  <property fmtid="{D5CDD505-2E9C-101B-9397-08002B2CF9AE}" pid="96" name="FSC#COOELAK@1.1001:ProcessResponsiblePhone">
    <vt:lpwstr>+43 (1) 71162 659301</vt:lpwstr>
  </property>
  <property fmtid="{D5CDD505-2E9C-101B-9397-08002B2CF9AE}" pid="97" name="FSC#COOELAK@1.1001:ProcessResponsibleMail">
    <vt:lpwstr>diana.zingrosch@bmk.gv.at</vt:lpwstr>
  </property>
  <property fmtid="{D5CDD505-2E9C-101B-9397-08002B2CF9AE}" pid="98" name="FSC#COOELAK@1.1001:ProcessResponsibleFax">
    <vt:lpwstr/>
  </property>
  <property fmtid="{D5CDD505-2E9C-101B-9397-08002B2CF9AE}" pid="99" name="FSC#COOELAK@1.1001:ApproverFirstName">
    <vt:lpwstr/>
  </property>
  <property fmtid="{D5CDD505-2E9C-101B-9397-08002B2CF9AE}" pid="100" name="FSC#COOELAK@1.1001:ApproverSurName">
    <vt:lpwstr/>
  </property>
  <property fmtid="{D5CDD505-2E9C-101B-9397-08002B2CF9AE}" pid="101" name="FSC#COOELAK@1.1001:ApproverTitle">
    <vt:lpwstr/>
  </property>
  <property fmtid="{D5CDD505-2E9C-101B-9397-08002B2CF9AE}" pid="102" name="FSC#COOELAK@1.1001:ExternalDate">
    <vt:lpwstr/>
  </property>
  <property fmtid="{D5CDD505-2E9C-101B-9397-08002B2CF9AE}" pid="103" name="FSC#COOELAK@1.1001:SettlementApprovedAt">
    <vt:lpwstr/>
  </property>
  <property fmtid="{D5CDD505-2E9C-101B-9397-08002B2CF9AE}" pid="104" name="FSC#COOELAK@1.1001:BaseNumber">
    <vt:lpwstr>63.119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wolfgang.schuetzner@bmk.gv.at</vt:lpwstr>
  </property>
  <property fmtid="{D5CDD505-2E9C-101B-9397-08002B2CF9AE}" pid="107" name="FSC#ELAKGOV@1.1001:PersonalSubjGender">
    <vt:lpwstr/>
  </property>
  <property fmtid="{D5CDD505-2E9C-101B-9397-08002B2CF9AE}" pid="108" name="FSC#ELAKGOV@1.1001:PersonalSubjFirstName">
    <vt:lpwstr/>
  </property>
  <property fmtid="{D5CDD505-2E9C-101B-9397-08002B2CF9AE}" pid="109" name="FSC#ELAKGOV@1.1001:PersonalSubjSurName">
    <vt:lpwstr/>
  </property>
  <property fmtid="{D5CDD505-2E9C-101B-9397-08002B2CF9AE}" pid="110" name="FSC#ELAKGOV@1.1001:PersonalSubjSalutation">
    <vt:lpwstr/>
  </property>
  <property fmtid="{D5CDD505-2E9C-101B-9397-08002B2CF9AE}" pid="111" name="FSC#ELAKGOV@1.1001:PersonalSubjAddress">
    <vt:lpwstr/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CCAPRECONFIGG@15.1001:DepartmentON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/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OOELAK@1.1001:ObjectAddressees">
    <vt:lpwstr/>
  </property>
  <property fmtid="{D5CDD505-2E9C-101B-9397-08002B2CF9AE}" pid="137" name="FSC#COOELAK@1.1001:replyreferenc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COO.3000.106.6.2323884</vt:lpwstr>
  </property>
  <property fmtid="{D5CDD505-2E9C-101B-9397-08002B2CF9AE}" pid="141" name="FSC#FSCFOLIO@1.1001:docpropproject">
    <vt:lpwstr/>
  </property>
</Properties>
</file>