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3E0115" w:rsidP="00E34F95">
      <w:pPr>
        <w:jc w:val="both"/>
      </w:pPr>
      <w:bookmarkStart w:id="0" w:name="_GoBack"/>
      <w:bookmarkEnd w:id="0"/>
      <w:r w:rsidRPr="003E0115">
        <w:rPr>
          <w:noProof/>
          <w:lang w:eastAsia="de-DE"/>
        </w:rPr>
        <w:drawing>
          <wp:inline distT="0" distB="0" distL="0" distR="0">
            <wp:extent cx="1796041" cy="742950"/>
            <wp:effectExtent l="0" t="0" r="0" b="0"/>
            <wp:docPr id="1" name="Grafik 1" descr="C:\Users\zingrosch\Desktop\BMK_Logo 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rosch\Desktop\BMK_Logo englis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62" cy="7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96" w:rsidRDefault="00D70F96" w:rsidP="00E34F95">
      <w:pPr>
        <w:jc w:val="both"/>
      </w:pPr>
    </w:p>
    <w:p w:rsidR="00D70F96" w:rsidRPr="00F05C68" w:rsidRDefault="00D70F96" w:rsidP="00E34F95">
      <w:pPr>
        <w:jc w:val="center"/>
        <w:rPr>
          <w:b/>
          <w:sz w:val="44"/>
          <w:szCs w:val="44"/>
        </w:rPr>
      </w:pPr>
      <w:proofErr w:type="spellStart"/>
      <w:r w:rsidRPr="00F05C68">
        <w:rPr>
          <w:b/>
          <w:sz w:val="44"/>
          <w:szCs w:val="44"/>
        </w:rPr>
        <w:t>Confirmation</w:t>
      </w:r>
      <w:proofErr w:type="spellEnd"/>
      <w:r w:rsidR="00F05C68" w:rsidRPr="00F05C68">
        <w:rPr>
          <w:b/>
          <w:sz w:val="44"/>
          <w:szCs w:val="44"/>
        </w:rPr>
        <w:t xml:space="preserve"> </w:t>
      </w:r>
      <w:proofErr w:type="spellStart"/>
      <w:r w:rsidR="0063266F" w:rsidRPr="00F05C68">
        <w:rPr>
          <w:b/>
          <w:sz w:val="44"/>
          <w:szCs w:val="44"/>
        </w:rPr>
        <w:t>by</w:t>
      </w:r>
      <w:proofErr w:type="spellEnd"/>
      <w:r w:rsidR="0063266F" w:rsidRPr="00F05C68">
        <w:rPr>
          <w:b/>
          <w:sz w:val="44"/>
          <w:szCs w:val="44"/>
        </w:rPr>
        <w:t xml:space="preserve"> </w:t>
      </w:r>
      <w:r w:rsidRPr="00F05C68">
        <w:rPr>
          <w:b/>
          <w:sz w:val="44"/>
          <w:szCs w:val="44"/>
        </w:rPr>
        <w:t xml:space="preserve">the </w:t>
      </w:r>
      <w:proofErr w:type="spellStart"/>
      <w:r w:rsidRPr="00F05C68">
        <w:rPr>
          <w:b/>
          <w:sz w:val="44"/>
          <w:szCs w:val="44"/>
        </w:rPr>
        <w:t>haulier</w:t>
      </w:r>
      <w:proofErr w:type="spellEnd"/>
    </w:p>
    <w:p w:rsidR="00D70F96" w:rsidRDefault="00D70F96" w:rsidP="00E34F95">
      <w:pPr>
        <w:jc w:val="center"/>
        <w:rPr>
          <w:b/>
        </w:rPr>
      </w:pPr>
    </w:p>
    <w:p w:rsidR="00D70F96" w:rsidRDefault="00D70F96" w:rsidP="00E34F95">
      <w:pPr>
        <w:jc w:val="center"/>
        <w:rPr>
          <w:b/>
        </w:rPr>
      </w:pPr>
    </w:p>
    <w:p w:rsidR="00D70F96" w:rsidRDefault="00D70F96" w:rsidP="00E34F95">
      <w:pPr>
        <w:jc w:val="center"/>
        <w:rPr>
          <w:b/>
        </w:rPr>
      </w:pPr>
    </w:p>
    <w:p w:rsidR="00D70F96" w:rsidRDefault="00D70F96" w:rsidP="00E34F95">
      <w:pPr>
        <w:jc w:val="center"/>
        <w:rPr>
          <w:b/>
        </w:rPr>
      </w:pPr>
      <w:r>
        <w:rPr>
          <w:b/>
        </w:rPr>
        <w:t xml:space="preserve">Name and Company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 w:rsidR="009B6C4B">
        <w:rPr>
          <w:b/>
        </w:rPr>
        <w:t>of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haulier</w:t>
      </w:r>
      <w:proofErr w:type="spellEnd"/>
    </w:p>
    <w:p w:rsidR="006D7E75" w:rsidRDefault="006D7E75" w:rsidP="00E34F95">
      <w:pPr>
        <w:jc w:val="both"/>
        <w:rPr>
          <w:b/>
        </w:rPr>
      </w:pPr>
    </w:p>
    <w:p w:rsidR="006D7E75" w:rsidRPr="006D7E75" w:rsidRDefault="006D7E75" w:rsidP="00E34F95">
      <w:pPr>
        <w:jc w:val="both"/>
      </w:pPr>
    </w:p>
    <w:p w:rsidR="006D7E75" w:rsidRDefault="000A30A3" w:rsidP="00E34F95">
      <w:pPr>
        <w:jc w:val="both"/>
      </w:pPr>
      <w:proofErr w:type="spellStart"/>
      <w:r>
        <w:t>According</w:t>
      </w:r>
      <w:proofErr w:type="spellEnd"/>
      <w:r w:rsidR="006D7E75" w:rsidRPr="006D7E75">
        <w:t xml:space="preserve"> </w:t>
      </w:r>
      <w:proofErr w:type="spellStart"/>
      <w:r w:rsidR="0063266F">
        <w:t>to</w:t>
      </w:r>
      <w:proofErr w:type="spellEnd"/>
      <w:r w:rsidR="0063266F">
        <w:t xml:space="preserve"> </w:t>
      </w:r>
      <w:r w:rsidR="006D7E75" w:rsidRPr="006D7E75">
        <w:t xml:space="preserve">the </w:t>
      </w:r>
      <w:proofErr w:type="spellStart"/>
      <w:r w:rsidR="006D7E75" w:rsidRPr="006D7E75">
        <w:t>implementing</w:t>
      </w:r>
      <w:proofErr w:type="spellEnd"/>
      <w:r w:rsidR="006D7E75" w:rsidRPr="006D7E75">
        <w:t xml:space="preserve"> </w:t>
      </w:r>
      <w:proofErr w:type="spellStart"/>
      <w:r w:rsidR="006D7E75" w:rsidRPr="006D7E75">
        <w:t>regulation</w:t>
      </w:r>
      <w:proofErr w:type="spellEnd"/>
      <w:r w:rsidR="006D7E75" w:rsidRPr="006D7E75">
        <w:t xml:space="preserve"> (EU) 2021/255</w:t>
      </w:r>
      <w:r w:rsidR="009B6C4B">
        <w:t xml:space="preserve">, </w:t>
      </w:r>
      <w:r w:rsidR="006D7E75" w:rsidRPr="006D7E75">
        <w:t xml:space="preserve">in </w:t>
      </w:r>
      <w:proofErr w:type="spellStart"/>
      <w:r w:rsidR="006D7E75" w:rsidRPr="006D7E75">
        <w:t>paragraphs</w:t>
      </w:r>
      <w:proofErr w:type="spellEnd"/>
      <w:r w:rsidR="006D7E75" w:rsidRPr="006D7E75">
        <w:t xml:space="preserve"> 6.6.1.3., 6.6.1.4. and 6.6.1.5.</w:t>
      </w:r>
      <w:r w:rsidR="0063266F">
        <w:t>,</w:t>
      </w:r>
      <w:r w:rsidR="006D7E75" w:rsidRPr="006D7E75">
        <w:t xml:space="preserve"> </w:t>
      </w:r>
      <w:proofErr w:type="spellStart"/>
      <w:r w:rsidR="0063266F">
        <w:t>hauliers</w:t>
      </w:r>
      <w:proofErr w:type="spellEnd"/>
      <w:r w:rsidR="0063266F">
        <w:t xml:space="preserve"> </w:t>
      </w:r>
      <w:proofErr w:type="spellStart"/>
      <w:r w:rsidR="00D31F2D">
        <w:t>transporting</w:t>
      </w:r>
      <w:proofErr w:type="spellEnd"/>
      <w:r w:rsidR="00D31F2D">
        <w:t xml:space="preserve"> </w:t>
      </w:r>
      <w:proofErr w:type="spellStart"/>
      <w:r w:rsidR="00D31F2D">
        <w:t>air</w:t>
      </w:r>
      <w:proofErr w:type="spellEnd"/>
      <w:r w:rsidR="00D31F2D">
        <w:t xml:space="preserve"> </w:t>
      </w:r>
      <w:proofErr w:type="spellStart"/>
      <w:r w:rsidR="00D31F2D">
        <w:t>cargo</w:t>
      </w:r>
      <w:proofErr w:type="spellEnd"/>
      <w:r w:rsidR="00D31F2D">
        <w:t xml:space="preserve"> and mail</w:t>
      </w:r>
      <w:r w:rsidR="00256667">
        <w:t>,</w:t>
      </w:r>
      <w:r w:rsidR="00D31F2D">
        <w:t xml:space="preserve"> </w:t>
      </w:r>
      <w:proofErr w:type="spellStart"/>
      <w:r w:rsidR="00256667">
        <w:t>when</w:t>
      </w:r>
      <w:proofErr w:type="spellEnd"/>
      <w:r w:rsidR="006D7E75" w:rsidRPr="006D7E75">
        <w:t xml:space="preserve"> security-</w:t>
      </w:r>
      <w:proofErr w:type="spellStart"/>
      <w:r w:rsidR="006D7E75" w:rsidRPr="006D7E75">
        <w:t>control</w:t>
      </w:r>
      <w:r w:rsidR="009B6C4B">
        <w:t>s</w:t>
      </w:r>
      <w:proofErr w:type="spellEnd"/>
      <w:r w:rsidR="009B6C4B">
        <w:t xml:space="preserve"> </w:t>
      </w:r>
      <w:proofErr w:type="spellStart"/>
      <w:r w:rsidR="00256667">
        <w:t>have</w:t>
      </w:r>
      <w:proofErr w:type="spellEnd"/>
      <w:r w:rsidR="00256667">
        <w:t xml:space="preserve"> </w:t>
      </w:r>
      <w:proofErr w:type="spellStart"/>
      <w:r w:rsidR="00256667">
        <w:t>been</w:t>
      </w:r>
      <w:proofErr w:type="spellEnd"/>
      <w:r w:rsidR="00256667">
        <w:t xml:space="preserve"> </w:t>
      </w:r>
      <w:proofErr w:type="spellStart"/>
      <w:r w:rsidR="00256667">
        <w:t>applied</w:t>
      </w:r>
      <w:proofErr w:type="spellEnd"/>
      <w:r w:rsidR="00256667">
        <w:t xml:space="preserve">, </w:t>
      </w:r>
      <w:proofErr w:type="spellStart"/>
      <w:r w:rsidR="009B6C4B">
        <w:t>are</w:t>
      </w:r>
      <w:proofErr w:type="spellEnd"/>
      <w:r w:rsidR="009B6C4B">
        <w:t xml:space="preserve"> </w:t>
      </w:r>
      <w:proofErr w:type="spellStart"/>
      <w:r w:rsidR="0063266F">
        <w:t>defined</w:t>
      </w:r>
      <w:proofErr w:type="spellEnd"/>
      <w:r w:rsidR="0063266F" w:rsidRPr="006D7E75">
        <w:t xml:space="preserve"> </w:t>
      </w:r>
      <w:proofErr w:type="spellStart"/>
      <w:r w:rsidR="006D7E75" w:rsidRPr="006D7E75">
        <w:t>as</w:t>
      </w:r>
      <w:proofErr w:type="spellEnd"/>
      <w:r w:rsidR="006D7E75" w:rsidRPr="006D7E75">
        <w:t xml:space="preserve"> </w:t>
      </w:r>
      <w:proofErr w:type="spellStart"/>
      <w:r w:rsidR="006D7E75" w:rsidRPr="006D7E75">
        <w:t>follows</w:t>
      </w:r>
      <w:proofErr w:type="spellEnd"/>
      <w:r w:rsidR="006D7E75" w:rsidRPr="006D7E75">
        <w:t>:</w:t>
      </w:r>
    </w:p>
    <w:p w:rsidR="006D7E75" w:rsidRDefault="006D7E75" w:rsidP="00E34F95">
      <w:pPr>
        <w:jc w:val="both"/>
      </w:pPr>
    </w:p>
    <w:p w:rsidR="003D2BEA" w:rsidRDefault="003D2BEA" w:rsidP="00E34F95">
      <w:pPr>
        <w:ind w:left="705" w:hanging="705"/>
        <w:jc w:val="both"/>
      </w:pPr>
      <w:r>
        <w:t>1.)</w:t>
      </w:r>
      <w:r>
        <w:tab/>
        <w:t xml:space="preserve">The </w:t>
      </w:r>
      <w:proofErr w:type="spellStart"/>
      <w:r>
        <w:t>haulier</w:t>
      </w:r>
      <w:proofErr w:type="spellEnd"/>
      <w:r w:rsidR="0063266F">
        <w:t>,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, </w:t>
      </w:r>
      <w:proofErr w:type="spellStart"/>
      <w:r>
        <w:t>carrying</w:t>
      </w:r>
      <w:proofErr w:type="spellEnd"/>
      <w:r>
        <w:t xml:space="preserve">, </w:t>
      </w:r>
      <w:proofErr w:type="spellStart"/>
      <w:r>
        <w:t>storing</w:t>
      </w:r>
      <w:proofErr w:type="spellEnd"/>
      <w:r>
        <w:t xml:space="preserve"> and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and mail</w:t>
      </w:r>
      <w:r w:rsidR="0063266F">
        <w:t xml:space="preserve">, </w:t>
      </w:r>
      <w:proofErr w:type="spellStart"/>
      <w:r w:rsidR="0063266F">
        <w:t>whe</w:t>
      </w:r>
      <w:r w:rsidR="00F05C68">
        <w:t>n</w:t>
      </w:r>
      <w:proofErr w:type="spellEnd"/>
      <w:r w:rsidR="0063266F">
        <w:t xml:space="preserve"> security </w:t>
      </w:r>
      <w:proofErr w:type="spellStart"/>
      <w:r w:rsidR="0063266F">
        <w:t>controls</w:t>
      </w:r>
      <w:proofErr w:type="spellEnd"/>
      <w:r w:rsidR="0063266F">
        <w:t xml:space="preserve"> </w:t>
      </w:r>
      <w:proofErr w:type="spellStart"/>
      <w:r w:rsidR="00F05C68">
        <w:t>have</w:t>
      </w:r>
      <w:proofErr w:type="spellEnd"/>
      <w:r w:rsidR="00F05C68">
        <w:t xml:space="preserve"> </w:t>
      </w:r>
      <w:proofErr w:type="spellStart"/>
      <w:r w:rsidR="00F05C68">
        <w:t>been</w:t>
      </w:r>
      <w:proofErr w:type="spellEnd"/>
      <w:r w:rsidR="00F05C68">
        <w:t xml:space="preserve"> </w:t>
      </w:r>
      <w:proofErr w:type="spellStart"/>
      <w:r w:rsidR="00F05C68">
        <w:t>applied</w:t>
      </w:r>
      <w:proofErr w:type="spellEnd"/>
      <w:r w:rsidR="0063266F">
        <w:t xml:space="preserve">, </w:t>
      </w:r>
      <w:proofErr w:type="spellStart"/>
      <w:r w:rsidR="0063266F">
        <w:t>shall</w:t>
      </w:r>
      <w:proofErr w:type="spellEnd"/>
      <w:r w:rsidR="0063266F">
        <w:t xml:space="preserve"> </w:t>
      </w:r>
      <w:proofErr w:type="spellStart"/>
      <w:r w:rsidR="0063266F">
        <w:t>abide</w:t>
      </w:r>
      <w:proofErr w:type="spellEnd"/>
      <w:r w:rsidR="0063266F">
        <w:t xml:space="preserve"> </w:t>
      </w:r>
      <w:proofErr w:type="spellStart"/>
      <w:r w:rsidR="0063266F">
        <w:t>by</w:t>
      </w:r>
      <w:proofErr w:type="spellEnd"/>
      <w:r w:rsidR="0063266F">
        <w:t xml:space="preserve"> the </w:t>
      </w:r>
      <w:proofErr w:type="spellStart"/>
      <w:r w:rsidR="0063266F">
        <w:t>following</w:t>
      </w:r>
      <w:proofErr w:type="spellEnd"/>
      <w:r w:rsidR="0063266F">
        <w:t xml:space="preserve">: </w:t>
      </w:r>
    </w:p>
    <w:p w:rsidR="003D2BEA" w:rsidRDefault="003D2BEA" w:rsidP="00E34F95">
      <w:pPr>
        <w:ind w:left="1410" w:hanging="705"/>
        <w:jc w:val="both"/>
      </w:pPr>
      <w:r>
        <w:t>(a)</w:t>
      </w:r>
      <w:r>
        <w:tab/>
        <w:t xml:space="preserve">a check </w:t>
      </w:r>
      <w:proofErr w:type="spellStart"/>
      <w:r>
        <w:t>of</w:t>
      </w:r>
      <w:proofErr w:type="spellEnd"/>
      <w:r>
        <w:t xml:space="preserve"> the personal </w:t>
      </w:r>
      <w:proofErr w:type="spellStart"/>
      <w:r>
        <w:t>integrity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identity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;</w:t>
      </w:r>
    </w:p>
    <w:p w:rsidR="006D7E75" w:rsidRDefault="003D2BEA" w:rsidP="00E34F95">
      <w:pPr>
        <w:ind w:firstLine="705"/>
        <w:jc w:val="both"/>
      </w:pPr>
      <w:r>
        <w:t>(b)</w:t>
      </w:r>
      <w:r>
        <w:tab/>
      </w:r>
      <w:proofErr w:type="spellStart"/>
      <w:r>
        <w:t>general</w:t>
      </w:r>
      <w:proofErr w:type="spellEnd"/>
      <w:r>
        <w:t xml:space="preserve"> security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11.2.7.</w:t>
      </w:r>
    </w:p>
    <w:p w:rsidR="003D2BEA" w:rsidRDefault="003D2BEA" w:rsidP="00E34F95">
      <w:pPr>
        <w:jc w:val="both"/>
      </w:pPr>
    </w:p>
    <w:p w:rsidR="003D2BEA" w:rsidRDefault="003D2BEA" w:rsidP="00E34F95">
      <w:pPr>
        <w:ind w:left="705" w:hanging="705"/>
        <w:jc w:val="both"/>
      </w:pPr>
      <w:r>
        <w:t>2.)</w:t>
      </w:r>
      <w:r>
        <w:tab/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haulier’s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unsupervised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and mail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</w:t>
      </w:r>
      <w:r w:rsidR="00F05C68">
        <w:t>1.)</w:t>
      </w:r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security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out in </w:t>
      </w:r>
      <w:proofErr w:type="spellStart"/>
      <w:r>
        <w:t>this</w:t>
      </w:r>
      <w:proofErr w:type="spellEnd"/>
      <w:r>
        <w:t xml:space="preserve"> Chapter </w:t>
      </w:r>
      <w:proofErr w:type="spellStart"/>
      <w:r>
        <w:t>shall</w:t>
      </w:r>
      <w:proofErr w:type="spellEnd"/>
      <w:r>
        <w:t>:</w:t>
      </w:r>
    </w:p>
    <w:p w:rsidR="003D2BEA" w:rsidRDefault="003D2BEA" w:rsidP="00E34F95">
      <w:pPr>
        <w:ind w:firstLine="705"/>
        <w:jc w:val="both"/>
      </w:pPr>
      <w:r>
        <w:t>(a)</w:t>
      </w:r>
      <w:r>
        <w:tab/>
      </w:r>
      <w:proofErr w:type="spellStart"/>
      <w:r>
        <w:t>have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 </w:t>
      </w:r>
      <w:proofErr w:type="spellStart"/>
      <w:r>
        <w:t>background</w:t>
      </w:r>
      <w:proofErr w:type="spellEnd"/>
      <w:r>
        <w:t xml:space="preserve"> check;</w:t>
      </w:r>
    </w:p>
    <w:p w:rsidR="003D2BEA" w:rsidRDefault="003D2BEA" w:rsidP="00E34F95">
      <w:pPr>
        <w:ind w:firstLine="705"/>
        <w:jc w:val="both"/>
      </w:pPr>
      <w:r>
        <w:t>(b)</w:t>
      </w:r>
      <w:r>
        <w:tab/>
      </w:r>
      <w:proofErr w:type="spellStart"/>
      <w:r>
        <w:t>undergo</w:t>
      </w:r>
      <w:proofErr w:type="spellEnd"/>
      <w:r>
        <w:t xml:space="preserve"> security </w:t>
      </w:r>
      <w:proofErr w:type="spellStart"/>
      <w:r>
        <w:t>training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11.2.3.9.</w:t>
      </w:r>
    </w:p>
    <w:p w:rsidR="003D2BEA" w:rsidRDefault="003D2BEA" w:rsidP="00E34F95">
      <w:pPr>
        <w:jc w:val="both"/>
      </w:pPr>
    </w:p>
    <w:p w:rsidR="003D2BEA" w:rsidRDefault="003D2BEA" w:rsidP="00E34F95">
      <w:pPr>
        <w:ind w:left="705" w:hanging="705"/>
        <w:jc w:val="both"/>
      </w:pPr>
      <w:r>
        <w:t>3.)</w:t>
      </w:r>
      <w:r>
        <w:tab/>
      </w:r>
      <w:proofErr w:type="spellStart"/>
      <w:r>
        <w:t>Where</w:t>
      </w:r>
      <w:proofErr w:type="spellEnd"/>
      <w:r>
        <w:t xml:space="preserve"> a </w:t>
      </w:r>
      <w:proofErr w:type="spellStart"/>
      <w:r>
        <w:t>haulier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the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6.6.1.3, such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:rsidR="003D2BEA" w:rsidRDefault="003D2BEA" w:rsidP="00E34F95">
      <w:pPr>
        <w:ind w:firstLine="705"/>
        <w:jc w:val="both"/>
      </w:pPr>
      <w:r>
        <w:t>(a)</w:t>
      </w:r>
      <w:r>
        <w:tab/>
      </w:r>
      <w:proofErr w:type="spellStart"/>
      <w:r>
        <w:t>sign</w:t>
      </w:r>
      <w:proofErr w:type="spellEnd"/>
      <w:r>
        <w:t xml:space="preserve"> a </w:t>
      </w:r>
      <w:proofErr w:type="spellStart"/>
      <w:r>
        <w:t>haulier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haulier</w:t>
      </w:r>
      <w:proofErr w:type="spellEnd"/>
      <w:r>
        <w:t>;</w:t>
      </w:r>
    </w:p>
    <w:p w:rsidR="003D2BEA" w:rsidRDefault="003D2BEA" w:rsidP="00E34F95">
      <w:pPr>
        <w:ind w:firstLine="705"/>
        <w:jc w:val="both"/>
      </w:pPr>
      <w:r>
        <w:t>(b)</w:t>
      </w:r>
      <w:r>
        <w:tab/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further</w:t>
      </w:r>
      <w:proofErr w:type="spellEnd"/>
      <w:r>
        <w:t>;</w:t>
      </w:r>
    </w:p>
    <w:p w:rsidR="003D2BEA" w:rsidRDefault="003D2BEA" w:rsidP="00E34F95">
      <w:pPr>
        <w:ind w:firstLine="705"/>
        <w:jc w:val="both"/>
      </w:pPr>
      <w:r>
        <w:t>(c)</w:t>
      </w:r>
      <w:r>
        <w:tab/>
      </w:r>
      <w:proofErr w:type="spellStart"/>
      <w:r>
        <w:t>implement</w:t>
      </w:r>
      <w:proofErr w:type="spellEnd"/>
      <w:r>
        <w:t xml:space="preserve"> the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6.6.1.3 and 6.6.1.4, </w:t>
      </w:r>
      <w:proofErr w:type="spellStart"/>
      <w:r>
        <w:t>as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.</w:t>
      </w:r>
    </w:p>
    <w:p w:rsidR="003D2BEA" w:rsidRDefault="003D2BEA" w:rsidP="00E34F95">
      <w:pPr>
        <w:jc w:val="both"/>
      </w:pPr>
    </w:p>
    <w:p w:rsidR="003D2BEA" w:rsidRDefault="003D2BEA" w:rsidP="00E34F95">
      <w:pPr>
        <w:jc w:val="both"/>
      </w:pPr>
      <w:r>
        <w:lastRenderedPageBreak/>
        <w:t xml:space="preserve">The </w:t>
      </w:r>
      <w:proofErr w:type="spellStart"/>
      <w:r>
        <w:t>haulier</w:t>
      </w:r>
      <w:proofErr w:type="spellEnd"/>
      <w:r>
        <w:t xml:space="preserve"> </w:t>
      </w:r>
      <w:proofErr w:type="spellStart"/>
      <w:r w:rsidR="00F05C68">
        <w:t>subcontracting</w:t>
      </w:r>
      <w:proofErr w:type="spellEnd"/>
      <w:r w:rsidR="00F05C68">
        <w:t xml:space="preserve"> </w:t>
      </w:r>
      <w:proofErr w:type="spellStart"/>
      <w:r w:rsidR="00F05C68">
        <w:t>another</w:t>
      </w:r>
      <w:proofErr w:type="spellEnd"/>
      <w:r w:rsidR="00F05C68">
        <w:t xml:space="preserve"> </w:t>
      </w:r>
      <w:proofErr w:type="spellStart"/>
      <w:r w:rsidR="00F05C68">
        <w:t>transport</w:t>
      </w:r>
      <w:proofErr w:type="spellEnd"/>
      <w:r w:rsidR="00F05C68">
        <w:t xml:space="preserve"> </w:t>
      </w:r>
      <w:proofErr w:type="spellStart"/>
      <w:r w:rsidR="00F05C68">
        <w:t>company</w:t>
      </w:r>
      <w:proofErr w:type="spellEnd"/>
      <w:r w:rsidR="00F05C68">
        <w:t xml:space="preserve"> </w:t>
      </w:r>
      <w:proofErr w:type="spellStart"/>
      <w:r>
        <w:t>retains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on behalf </w:t>
      </w:r>
      <w:proofErr w:type="spellStart"/>
      <w:r>
        <w:t>of</w:t>
      </w:r>
      <w:proofErr w:type="spellEnd"/>
      <w:r>
        <w:t xml:space="preserve"> the </w:t>
      </w:r>
      <w:proofErr w:type="spellStart"/>
      <w:r w:rsidR="00791A61">
        <w:t>known</w:t>
      </w:r>
      <w:proofErr w:type="spellEnd"/>
      <w:r w:rsidR="00791A61">
        <w:t xml:space="preserve"> </w:t>
      </w:r>
      <w:proofErr w:type="spellStart"/>
      <w:r w:rsidR="00791A61">
        <w:t>consignor</w:t>
      </w:r>
      <w:proofErr w:type="spellEnd"/>
      <w:r w:rsidR="00791A61">
        <w:t xml:space="preserve"> </w:t>
      </w:r>
      <w:proofErr w:type="spellStart"/>
      <w:r w:rsidR="00791A61">
        <w:t>or</w:t>
      </w:r>
      <w:proofErr w:type="spellEnd"/>
      <w:r w:rsidR="00791A61">
        <w:t xml:space="preserve"> </w:t>
      </w:r>
      <w:proofErr w:type="spellStart"/>
      <w:r w:rsidR="00791A61">
        <w:t>regulated</w:t>
      </w:r>
      <w:proofErr w:type="spellEnd"/>
      <w:r w:rsidR="00791A61">
        <w:t xml:space="preserve"> </w:t>
      </w:r>
      <w:proofErr w:type="spellStart"/>
      <w:r>
        <w:t>agent</w:t>
      </w:r>
      <w:proofErr w:type="spellEnd"/>
      <w:r>
        <w:t>.</w:t>
      </w:r>
    </w:p>
    <w:p w:rsidR="003D2BEA" w:rsidRDefault="003D2BEA" w:rsidP="00E34F95">
      <w:pPr>
        <w:jc w:val="both"/>
      </w:pPr>
      <w:r>
        <w:t xml:space="preserve">The </w:t>
      </w:r>
      <w:proofErr w:type="spellStart"/>
      <w:r w:rsidR="00D31F2D">
        <w:t>names</w:t>
      </w:r>
      <w:proofErr w:type="spellEnd"/>
      <w:r w:rsidR="00D31F2D">
        <w:t xml:space="preserve"> </w:t>
      </w:r>
      <w:proofErr w:type="spellStart"/>
      <w:r w:rsidR="00D31F2D">
        <w:t>of</w:t>
      </w:r>
      <w:proofErr w:type="spellEnd"/>
      <w:r w:rsidR="00D31F2D">
        <w:t xml:space="preserve"> the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1.) and 2.) must </w:t>
      </w:r>
      <w:proofErr w:type="spellStart"/>
      <w:proofErr w:type="gramStart"/>
      <w:r>
        <w:t>be</w:t>
      </w:r>
      <w:proofErr w:type="spellEnd"/>
      <w:r>
        <w:t xml:space="preserve"> </w:t>
      </w:r>
      <w:r w:rsidR="00D31F2D">
        <w:t xml:space="preserve"> </w:t>
      </w:r>
      <w:proofErr w:type="spellStart"/>
      <w:r w:rsidR="00D31F2D">
        <w:t>announced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 w:rsidR="0010021C">
        <w:t>known</w:t>
      </w:r>
      <w:proofErr w:type="spellEnd"/>
      <w:r w:rsidR="0010021C">
        <w:t xml:space="preserve"> </w:t>
      </w:r>
      <w:proofErr w:type="spellStart"/>
      <w:r w:rsidR="0010021C">
        <w:t>consignor</w:t>
      </w:r>
      <w:proofErr w:type="spellEnd"/>
      <w:r w:rsidR="0010021C">
        <w:t xml:space="preserve">  </w:t>
      </w:r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>.</w:t>
      </w:r>
    </w:p>
    <w:p w:rsidR="003D2BEA" w:rsidRDefault="00D31F2D" w:rsidP="00E34F95">
      <w:pPr>
        <w:jc w:val="both"/>
      </w:pPr>
      <w:r>
        <w:t xml:space="preserve">Other </w:t>
      </w:r>
      <w:proofErr w:type="spellStart"/>
      <w:r>
        <w:t>t</w:t>
      </w:r>
      <w:r w:rsidR="003D2BEA">
        <w:t>ransport</w:t>
      </w:r>
      <w:proofErr w:type="spellEnd"/>
      <w:r w:rsidR="003D2BEA">
        <w:t xml:space="preserve"> </w:t>
      </w:r>
      <w:proofErr w:type="spellStart"/>
      <w:r w:rsidR="003D2BEA">
        <w:t>companies</w:t>
      </w:r>
      <w:proofErr w:type="spellEnd"/>
      <w:r w:rsidR="003D2BEA">
        <w:t xml:space="preserve"> </w:t>
      </w:r>
      <w:proofErr w:type="spellStart"/>
      <w:r w:rsidR="003D2BEA">
        <w:t>commissioned</w:t>
      </w:r>
      <w:proofErr w:type="spellEnd"/>
      <w:r w:rsidR="003D2BEA">
        <w:t xml:space="preserve"> </w:t>
      </w:r>
      <w:proofErr w:type="spellStart"/>
      <w:r w:rsidR="003D2BEA">
        <w:t>by</w:t>
      </w:r>
      <w:proofErr w:type="spellEnd"/>
      <w:r w:rsidR="003D2BEA">
        <w:t xml:space="preserve"> the </w:t>
      </w:r>
      <w:proofErr w:type="spellStart"/>
      <w:r w:rsidR="003D2BEA">
        <w:t>transport</w:t>
      </w:r>
      <w:proofErr w:type="spellEnd"/>
      <w:r w:rsidR="003D2BEA">
        <w:t xml:space="preserve"> </w:t>
      </w:r>
      <w:proofErr w:type="spellStart"/>
      <w:r w:rsidR="003D2BEA">
        <w:t>company</w:t>
      </w:r>
      <w:proofErr w:type="spellEnd"/>
      <w:r w:rsidR="003D2BEA">
        <w:t xml:space="preserve"> </w:t>
      </w:r>
      <w:r w:rsidR="0063012F">
        <w:t xml:space="preserve">in </w:t>
      </w:r>
      <w:proofErr w:type="spellStart"/>
      <w:r w:rsidR="0063012F">
        <w:t>charge</w:t>
      </w:r>
      <w:proofErr w:type="spellEnd"/>
      <w:r w:rsidR="0063012F">
        <w:t xml:space="preserve"> </w:t>
      </w:r>
      <w:r w:rsidR="003D2BEA">
        <w:t xml:space="preserve">must </w:t>
      </w:r>
      <w:proofErr w:type="spellStart"/>
      <w:r w:rsidR="003D2BEA">
        <w:t>be</w:t>
      </w:r>
      <w:proofErr w:type="spellEnd"/>
      <w:r w:rsidR="003D2BEA">
        <w:t xml:space="preserve"> </w:t>
      </w:r>
      <w:proofErr w:type="spellStart"/>
      <w:r w:rsidR="003D2BEA">
        <w:t>named</w:t>
      </w:r>
      <w:proofErr w:type="spellEnd"/>
      <w:r w:rsidR="003D2BEA">
        <w:t xml:space="preserve"> </w:t>
      </w:r>
      <w:proofErr w:type="spellStart"/>
      <w:r w:rsidR="003D2BEA">
        <w:t>to</w:t>
      </w:r>
      <w:proofErr w:type="spellEnd"/>
      <w:r w:rsidR="003D2BEA">
        <w:t xml:space="preserve"> the </w:t>
      </w:r>
      <w:proofErr w:type="spellStart"/>
      <w:r w:rsidR="00791A61">
        <w:t>known</w:t>
      </w:r>
      <w:proofErr w:type="spellEnd"/>
      <w:r w:rsidR="00791A61">
        <w:t xml:space="preserve"> </w:t>
      </w:r>
      <w:proofErr w:type="spellStart"/>
      <w:r w:rsidR="00791A61">
        <w:t>consignor</w:t>
      </w:r>
      <w:proofErr w:type="spellEnd"/>
      <w:r w:rsidR="003D2BEA">
        <w:t xml:space="preserve"> </w:t>
      </w:r>
      <w:proofErr w:type="spellStart"/>
      <w:r w:rsidR="003D2BEA">
        <w:t>before</w:t>
      </w:r>
      <w:proofErr w:type="spellEnd"/>
      <w:r w:rsidR="003D2BEA">
        <w:t xml:space="preserve"> the </w:t>
      </w:r>
      <w:proofErr w:type="spellStart"/>
      <w:r w:rsidR="003D2BEA">
        <w:t>order</w:t>
      </w:r>
      <w:proofErr w:type="spellEnd"/>
      <w:r w:rsidR="003D2BEA">
        <w:t xml:space="preserve"> </w:t>
      </w:r>
      <w:proofErr w:type="spellStart"/>
      <w:r w:rsidR="003D2BEA">
        <w:t>is</w:t>
      </w:r>
      <w:proofErr w:type="spellEnd"/>
      <w:r w:rsidR="003D2BEA">
        <w:t xml:space="preserve"> </w:t>
      </w:r>
      <w:proofErr w:type="spellStart"/>
      <w:r w:rsidR="003D2BEA">
        <w:t>placed</w:t>
      </w:r>
      <w:proofErr w:type="spellEnd"/>
      <w:r w:rsidR="003D2BEA">
        <w:t>.</w:t>
      </w:r>
    </w:p>
    <w:p w:rsidR="003D2BEA" w:rsidRDefault="003D2BEA" w:rsidP="00E34F95">
      <w:pPr>
        <w:jc w:val="both"/>
      </w:pPr>
      <w:r>
        <w:t xml:space="preserve">The </w:t>
      </w:r>
      <w:proofErr w:type="spellStart"/>
      <w:r w:rsidR="00791A61">
        <w:t>known</w:t>
      </w:r>
      <w:proofErr w:type="spellEnd"/>
      <w:r w:rsidR="00791A61">
        <w:t xml:space="preserve"> </w:t>
      </w:r>
      <w:proofErr w:type="spellStart"/>
      <w:r w:rsidR="00791A61">
        <w:t>consignor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 w:rsidR="00791A61">
        <w:t>by</w:t>
      </w:r>
      <w:proofErr w:type="spellEnd"/>
      <w:r w:rsidR="00791A61">
        <w:t xml:space="preserve"> the </w:t>
      </w:r>
      <w:proofErr w:type="spellStart"/>
      <w:r w:rsidR="003F6BAF">
        <w:t>haulier</w:t>
      </w:r>
      <w:proofErr w:type="spellEnd"/>
      <w:r w:rsidR="00791A61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 w:rsidR="00D31F2D">
        <w:t xml:space="preserve"> </w:t>
      </w:r>
      <w:proofErr w:type="spellStart"/>
      <w:r w:rsidR="00D31F2D">
        <w:t>as</w:t>
      </w:r>
      <w:proofErr w:type="spellEnd"/>
      <w:r w:rsidR="00D31F2D">
        <w:t xml:space="preserve"> </w:t>
      </w:r>
      <w:proofErr w:type="spellStart"/>
      <w:r w:rsidR="00D31F2D">
        <w:t>soon</w:t>
      </w:r>
      <w:proofErr w:type="spellEnd"/>
      <w:r w:rsidR="00D31F2D">
        <w:t xml:space="preserve"> </w:t>
      </w:r>
      <w:proofErr w:type="spellStart"/>
      <w:r w:rsidR="00D31F2D">
        <w:t>as</w:t>
      </w:r>
      <w:proofErr w:type="spellEnd"/>
      <w:r w:rsidR="00D31F2D">
        <w:t xml:space="preserve"> </w:t>
      </w:r>
      <w:proofErr w:type="spellStart"/>
      <w:r w:rsidR="00D31F2D">
        <w:t>possible</w:t>
      </w:r>
      <w:proofErr w:type="spellEnd"/>
      <w:r>
        <w:t>.</w:t>
      </w:r>
    </w:p>
    <w:p w:rsidR="003D2BEA" w:rsidRDefault="003D2BEA" w:rsidP="00E34F95">
      <w:pPr>
        <w:jc w:val="both"/>
      </w:pPr>
    </w:p>
    <w:p w:rsidR="003D2BEA" w:rsidRDefault="00D31F2D" w:rsidP="00E34F95">
      <w:pPr>
        <w:jc w:val="both"/>
      </w:pPr>
      <w:r>
        <w:t xml:space="preserve">The </w:t>
      </w:r>
      <w:proofErr w:type="spellStart"/>
      <w:r>
        <w:t>haulier</w:t>
      </w:r>
      <w:proofErr w:type="spellEnd"/>
      <w:r>
        <w:t xml:space="preserve"> must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mentioned</w:t>
      </w:r>
      <w:proofErr w:type="spellEnd"/>
      <w:r w:rsidR="003D2BEA">
        <w:t xml:space="preserve">, </w:t>
      </w:r>
      <w:proofErr w:type="spellStart"/>
      <w:r w:rsidR="003D2BEA">
        <w:t>depending</w:t>
      </w:r>
      <w:proofErr w:type="spellEnd"/>
      <w:r w:rsidR="003D2BEA">
        <w:t xml:space="preserve"> on the </w:t>
      </w:r>
      <w:proofErr w:type="spellStart"/>
      <w:r w:rsidR="003D2BEA">
        <w:t>commissioning</w:t>
      </w:r>
      <w:proofErr w:type="spellEnd"/>
      <w:r w:rsidR="003D2BEA">
        <w:t xml:space="preserve"> </w:t>
      </w:r>
      <w:proofErr w:type="spellStart"/>
      <w:r w:rsidR="003D2BEA">
        <w:t>of</w:t>
      </w:r>
      <w:proofErr w:type="spellEnd"/>
      <w:r w:rsidR="003D2BEA">
        <w:t xml:space="preserve"> the </w:t>
      </w:r>
      <w:proofErr w:type="spellStart"/>
      <w:r w:rsidR="00791A61">
        <w:t>known</w:t>
      </w:r>
      <w:proofErr w:type="spellEnd"/>
      <w:r w:rsidR="00791A61">
        <w:t xml:space="preserve"> </w:t>
      </w:r>
      <w:proofErr w:type="spellStart"/>
      <w:r w:rsidR="00791A61">
        <w:t>consignor</w:t>
      </w:r>
      <w:proofErr w:type="spellEnd"/>
      <w:r w:rsidR="003D2BEA">
        <w:t>.</w:t>
      </w:r>
    </w:p>
    <w:p w:rsidR="003D2BEA" w:rsidRDefault="003D2BEA" w:rsidP="00E34F95">
      <w:pPr>
        <w:jc w:val="both"/>
      </w:pPr>
    </w:p>
    <w:p w:rsidR="003D2BEA" w:rsidRDefault="003D2BEA" w:rsidP="00E34F95">
      <w:pPr>
        <w:jc w:val="both"/>
      </w:pPr>
      <w:r>
        <w:t xml:space="preserve">The </w:t>
      </w:r>
      <w:proofErr w:type="spellStart"/>
      <w:r w:rsidR="000A30A3">
        <w:t>haulier</w:t>
      </w:r>
      <w:r>
        <w:t>'s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Annex 6-E </w:t>
      </w:r>
      <w:proofErr w:type="spellStart"/>
      <w:r>
        <w:t>of</w:t>
      </w:r>
      <w:proofErr w:type="spellEnd"/>
      <w:r>
        <w:t xml:space="preserve"> DVO (EU) 2015/1998 </w:t>
      </w:r>
      <w:proofErr w:type="spellStart"/>
      <w:r>
        <w:t>is</w:t>
      </w:r>
      <w:proofErr w:type="spellEnd"/>
      <w:r w:rsidR="00D31F2D">
        <w:t>,</w:t>
      </w:r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case</w:t>
      </w:r>
      <w:proofErr w:type="spellEnd"/>
      <w:r w:rsidR="00D31F2D">
        <w:t>,</w:t>
      </w:r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791A61">
        <w:t>air</w:t>
      </w:r>
      <w:proofErr w:type="spellEnd"/>
      <w:r w:rsidR="00791A61">
        <w:t xml:space="preserve"> </w:t>
      </w:r>
      <w:proofErr w:type="spellStart"/>
      <w:r w:rsidR="00791A61">
        <w:t>cargo</w:t>
      </w:r>
      <w:proofErr w:type="spellEnd"/>
      <w:r w:rsidR="00791A61">
        <w:t xml:space="preserve"> and </w:t>
      </w:r>
      <w:proofErr w:type="spellStart"/>
      <w:r w:rsidR="00791A61">
        <w:t>air</w:t>
      </w:r>
      <w:proofErr w:type="spellEnd"/>
      <w:r w:rsidR="00791A61">
        <w:t xml:space="preserve"> mail, </w:t>
      </w:r>
      <w:proofErr w:type="spellStart"/>
      <w:r w:rsidR="00791A61">
        <w:t>when</w:t>
      </w:r>
      <w:proofErr w:type="spellEnd"/>
      <w:r w:rsidR="00791A61">
        <w:t xml:space="preserve"> </w:t>
      </w:r>
      <w:r>
        <w:t>security-</w:t>
      </w:r>
      <w:proofErr w:type="spellStart"/>
      <w:r>
        <w:t>control</w:t>
      </w:r>
      <w:r w:rsidR="000A30A3">
        <w:t>s</w:t>
      </w:r>
      <w:proofErr w:type="spellEnd"/>
      <w:r>
        <w:t xml:space="preserve"> </w:t>
      </w:r>
      <w:proofErr w:type="spellStart"/>
      <w:r w:rsidR="00791A61">
        <w:t>have</w:t>
      </w:r>
      <w:proofErr w:type="spellEnd"/>
      <w:r w:rsidR="00791A61">
        <w:t xml:space="preserve"> </w:t>
      </w:r>
      <w:proofErr w:type="spellStart"/>
      <w:r w:rsidR="00791A61">
        <w:t>been</w:t>
      </w:r>
      <w:proofErr w:type="spellEnd"/>
      <w:r w:rsidR="00791A61">
        <w:t xml:space="preserve"> </w:t>
      </w:r>
      <w:proofErr w:type="spellStart"/>
      <w:r w:rsidR="00791A61">
        <w:t>applied</w:t>
      </w:r>
      <w:proofErr w:type="spellEnd"/>
      <w:r>
        <w:t>.</w:t>
      </w:r>
    </w:p>
    <w:p w:rsidR="003D2BEA" w:rsidRDefault="003D2BEA" w:rsidP="00E34F95">
      <w:pPr>
        <w:jc w:val="both"/>
      </w:pPr>
    </w:p>
    <w:p w:rsidR="003D2BEA" w:rsidRPr="00E34F95" w:rsidRDefault="003D2BEA" w:rsidP="00E34F95">
      <w:pPr>
        <w:jc w:val="both"/>
        <w:rPr>
          <w:b/>
        </w:rPr>
      </w:pPr>
      <w:r w:rsidRPr="00E34F95">
        <w:rPr>
          <w:b/>
        </w:rPr>
        <w:t xml:space="preserve">The </w:t>
      </w:r>
      <w:proofErr w:type="spellStart"/>
      <w:r w:rsidRPr="00E34F95">
        <w:rPr>
          <w:b/>
        </w:rPr>
        <w:t>correct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implementation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of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these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points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is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confirmed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with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your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signature</w:t>
      </w:r>
      <w:proofErr w:type="spellEnd"/>
      <w:r w:rsidRPr="00E34F95">
        <w:rPr>
          <w:b/>
        </w:rPr>
        <w:t>.</w:t>
      </w:r>
    </w:p>
    <w:p w:rsidR="003D2BEA" w:rsidRDefault="003D2BEA" w:rsidP="00E34F95">
      <w:pPr>
        <w:jc w:val="both"/>
        <w:rPr>
          <w:b/>
        </w:rPr>
      </w:pPr>
      <w:r w:rsidRPr="00E34F95">
        <w:rPr>
          <w:b/>
        </w:rPr>
        <w:t xml:space="preserve">This CONFIRMATION </w:t>
      </w:r>
      <w:proofErr w:type="spellStart"/>
      <w:r w:rsidRPr="00E34F95">
        <w:rPr>
          <w:b/>
        </w:rPr>
        <w:t>is</w:t>
      </w:r>
      <w:proofErr w:type="spellEnd"/>
      <w:r w:rsidRPr="00E34F95">
        <w:rPr>
          <w:b/>
        </w:rPr>
        <w:t xml:space="preserve"> valid </w:t>
      </w:r>
      <w:proofErr w:type="spellStart"/>
      <w:r w:rsidRPr="00E34F95">
        <w:rPr>
          <w:b/>
        </w:rPr>
        <w:t>for</w:t>
      </w:r>
      <w:proofErr w:type="spellEnd"/>
      <w:r w:rsidRPr="00E34F95">
        <w:rPr>
          <w:b/>
        </w:rPr>
        <w:t xml:space="preserve"> 3 </w:t>
      </w:r>
      <w:proofErr w:type="spellStart"/>
      <w:r w:rsidRPr="00E34F95">
        <w:rPr>
          <w:b/>
        </w:rPr>
        <w:t>years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from</w:t>
      </w:r>
      <w:proofErr w:type="spellEnd"/>
      <w:r w:rsidRPr="00E34F95">
        <w:rPr>
          <w:b/>
        </w:rPr>
        <w:t xml:space="preserve"> the </w:t>
      </w:r>
      <w:proofErr w:type="spellStart"/>
      <w:r w:rsidRPr="00E34F95">
        <w:rPr>
          <w:b/>
        </w:rPr>
        <w:t>date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of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signature</w:t>
      </w:r>
      <w:proofErr w:type="spellEnd"/>
      <w:r w:rsidRPr="00E34F95">
        <w:rPr>
          <w:b/>
        </w:rPr>
        <w:t>.</w:t>
      </w:r>
    </w:p>
    <w:p w:rsidR="00E34F95" w:rsidRDefault="00E34F95" w:rsidP="00E34F95">
      <w:pPr>
        <w:jc w:val="both"/>
        <w:rPr>
          <w:b/>
        </w:rPr>
      </w:pPr>
    </w:p>
    <w:p w:rsidR="00E34F95" w:rsidRPr="00E34F95" w:rsidRDefault="00E34F95" w:rsidP="00E34F95">
      <w:pPr>
        <w:jc w:val="both"/>
        <w:rPr>
          <w:b/>
        </w:rPr>
      </w:pPr>
      <w:r>
        <w:rPr>
          <w:b/>
        </w:rPr>
        <w:t xml:space="preserve">Place and </w:t>
      </w:r>
      <w:proofErr w:type="spellStart"/>
      <w:r>
        <w:rPr>
          <w:b/>
        </w:rPr>
        <w:t>date</w:t>
      </w:r>
      <w:proofErr w:type="spellEnd"/>
      <w:r w:rsidRPr="00E34F95">
        <w:rPr>
          <w:b/>
        </w:rPr>
        <w:t>:</w:t>
      </w:r>
    </w:p>
    <w:p w:rsidR="00E34F95" w:rsidRPr="00E34F95" w:rsidRDefault="00E34F95" w:rsidP="00E34F95">
      <w:pPr>
        <w:jc w:val="both"/>
        <w:rPr>
          <w:b/>
        </w:rPr>
      </w:pPr>
    </w:p>
    <w:p w:rsidR="00E34F95" w:rsidRPr="00E34F95" w:rsidRDefault="00E34F95" w:rsidP="00E34F95">
      <w:pPr>
        <w:jc w:val="both"/>
        <w:rPr>
          <w:b/>
        </w:rPr>
      </w:pPr>
    </w:p>
    <w:p w:rsidR="00E34F95" w:rsidRPr="00E34F95" w:rsidRDefault="00E34F95" w:rsidP="00E34F95">
      <w:pPr>
        <w:jc w:val="both"/>
        <w:rPr>
          <w:b/>
        </w:rPr>
      </w:pPr>
      <w:r w:rsidRPr="00E34F95">
        <w:rPr>
          <w:b/>
        </w:rPr>
        <w:t xml:space="preserve">Name (in block </w:t>
      </w:r>
      <w:proofErr w:type="spellStart"/>
      <w:r w:rsidRPr="00E34F95">
        <w:rPr>
          <w:b/>
        </w:rPr>
        <w:t>letters</w:t>
      </w:r>
      <w:proofErr w:type="spellEnd"/>
      <w:r w:rsidRPr="00E34F95">
        <w:rPr>
          <w:b/>
        </w:rPr>
        <w:t xml:space="preserve">) and </w:t>
      </w:r>
      <w:proofErr w:type="spellStart"/>
      <w:r w:rsidRPr="00E34F95">
        <w:rPr>
          <w:b/>
        </w:rPr>
        <w:t>signature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of</w:t>
      </w:r>
      <w:proofErr w:type="spellEnd"/>
      <w:r w:rsidRPr="00E34F95">
        <w:rPr>
          <w:b/>
        </w:rPr>
        <w:t xml:space="preserve"> the </w:t>
      </w:r>
      <w:proofErr w:type="spellStart"/>
      <w:r w:rsidRPr="00E34F95">
        <w:rPr>
          <w:b/>
        </w:rPr>
        <w:t>person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responsible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or</w:t>
      </w:r>
      <w:proofErr w:type="spellEnd"/>
      <w:r w:rsidRPr="00E34F95">
        <w:rPr>
          <w:b/>
        </w:rPr>
        <w:t xml:space="preserve"> the </w:t>
      </w:r>
      <w:proofErr w:type="spellStart"/>
      <w:r w:rsidRPr="00E34F95">
        <w:rPr>
          <w:b/>
        </w:rPr>
        <w:t>managing</w:t>
      </w:r>
      <w:proofErr w:type="spellEnd"/>
      <w:r w:rsidRPr="00E34F95">
        <w:rPr>
          <w:b/>
        </w:rPr>
        <w:t xml:space="preserve"> </w:t>
      </w:r>
      <w:proofErr w:type="spellStart"/>
      <w:r w:rsidRPr="00E34F95">
        <w:rPr>
          <w:b/>
        </w:rPr>
        <w:t>director</w:t>
      </w:r>
      <w:proofErr w:type="spellEnd"/>
      <w:r w:rsidRPr="00E34F95">
        <w:rPr>
          <w:b/>
        </w:rPr>
        <w:t>:</w:t>
      </w:r>
    </w:p>
    <w:sectPr w:rsidR="00E34F95" w:rsidRPr="00E34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6"/>
    <w:rsid w:val="000A30A3"/>
    <w:rsid w:val="0010021C"/>
    <w:rsid w:val="0019551D"/>
    <w:rsid w:val="00256667"/>
    <w:rsid w:val="002F5E71"/>
    <w:rsid w:val="003616ED"/>
    <w:rsid w:val="003D2BEA"/>
    <w:rsid w:val="003E0115"/>
    <w:rsid w:val="003F6BAF"/>
    <w:rsid w:val="0063012F"/>
    <w:rsid w:val="0063266F"/>
    <w:rsid w:val="006D7E75"/>
    <w:rsid w:val="00791A61"/>
    <w:rsid w:val="00897A94"/>
    <w:rsid w:val="009B6C4B"/>
    <w:rsid w:val="00D31F2D"/>
    <w:rsid w:val="00D60A25"/>
    <w:rsid w:val="00D70F96"/>
    <w:rsid w:val="00E34F95"/>
    <w:rsid w:val="00F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BF72-7D9B-4426-92D1-6DDDA045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2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6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6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6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Zingrosch, Diana"/>
    <f:field ref="FSCFOLIO_1_1001_SignaturesFldCtx_FSCFOLIO_1_1001_FieldLastSignatureAt" date="2021-12-22T11:59:27" text="22.12.2021 12:59:27"/>
    <f:field ref="FSCFOLIO_1_1001_SignaturesFldCtx_FSCFOLIO_1_1001_FieldLastSignatureRemark" text=""/>
    <f:field ref="FSCFOLIO_1_1001_FieldCurrentUser" text="MR Dr. Wolfgang Schützner"/>
    <f:field ref="FSCFOLIO_1_1001_FieldCurrentDate" text="03.03.2022 13:24"/>
    <f:field ref="CCAPRECONFIG_15_1001_Objektname" text="Transporteursbestätigung englisch" edit="true"/>
    <f:field ref="CCAPRECONFIG_15_1001_Objektname" text="Transporteursbestätigung englisch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 , 1030 Wien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behördliche Entscheidung an die bekannten Versender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Transporteursbestätigung englisch" edit="true"/>
    <f:field ref="objsubject" text="" edit="true"/>
    <f:field ref="objcreatedby" text="Zingrosch, Diana"/>
    <f:field ref="objcreatedat" date="2021-12-22T11:21:35" text="22.12.2021 11:21:35"/>
    <f:field ref="objchangedby" text="Schützner, Wolfgang, MR Dr."/>
    <f:field ref="objmodifiedat" date="2022-03-03T13:19:16" text="03.03.2022 13:19:1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Zingrosch Diana</dc:creator>
  <cp:keywords/>
  <dc:description/>
  <cp:lastModifiedBy>Schuetzner Wolfgang</cp:lastModifiedBy>
  <cp:revision>2</cp:revision>
  <cp:lastPrinted>2022-03-03T12:11:00Z</cp:lastPrinted>
  <dcterms:created xsi:type="dcterms:W3CDTF">2022-03-03T12:24:00Z</dcterms:created>
  <dcterms:modified xsi:type="dcterms:W3CDTF">2022-03-03T12:24:00Z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BMK - IV/L3 (Luftfahrt-Infrastruktur)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diana.zingrosch@bmk.gv.at</vt:lpwstr>
  </property>
  <property fmtid="{D5CDD505-2E9C-101B-9397-08002B2CF9AE}" pid="20" name="FSC#EIBPRECONFIG@1.1001:FileOUEmail">
    <vt:lpwstr>l3@bmk.gv.at</vt:lpwstr>
  </property>
  <property fmtid="{D5CDD505-2E9C-101B-9397-08002B2CF9AE}" pid="21" name="FSC#EIBPRECONFIG@1.1001:OUEmail">
    <vt:lpwstr>l3@bmk.gv.at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>Arbeitsgruppe Cargo/Post</vt:lpwstr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Radetzkystraße 2 , 1030 Wien</vt:lpwstr>
  </property>
  <property fmtid="{D5CDD505-2E9C-101B-9397-08002B2CF9AE}" pid="36" name="FSC#EIBPRECONFIG@1.1001:FileOUName">
    <vt:lpwstr>BMK - IV/L3 (Luftfahrt-Infrastruktur)</vt:lpwstr>
  </property>
  <property fmtid="{D5CDD505-2E9C-101B-9397-08002B2CF9AE}" pid="37" name="FSC#EIBPRECONFIG@1.1001:FileOUDescr">
    <vt:lpwstr>201</vt:lpwstr>
  </property>
  <property fmtid="{D5CDD505-2E9C-101B-9397-08002B2CF9AE}" pid="38" name="FSC#EIBPRECONFIG@1.1001:OUDescr">
    <vt:lpwstr>201</vt:lpwstr>
  </property>
  <property fmtid="{D5CDD505-2E9C-101B-9397-08002B2CF9AE}" pid="39" name="FSC#EIBPRECONFIG@1.1001:Signatures">
    <vt:lpwstr>Abzeichnen</vt:lpwstr>
  </property>
  <property fmtid="{D5CDD505-2E9C-101B-9397-08002B2CF9AE}" pid="40" name="FSC#EIBPRECONFIG@1.1001:currentuser">
    <vt:lpwstr>COO.3000.100.1.54008</vt:lpwstr>
  </property>
  <property fmtid="{D5CDD505-2E9C-101B-9397-08002B2CF9AE}" pid="41" name="FSC#EIBPRECONFIG@1.1001:currentuserrolegroup">
    <vt:lpwstr>COO.3000.100.1.53707</vt:lpwstr>
  </property>
  <property fmtid="{D5CDD505-2E9C-101B-9397-08002B2CF9AE}" pid="42" name="FSC#EIBPRECONFIG@1.1001:currentuserroleposition">
    <vt:lpwstr>COO.1.1001.1.4328</vt:lpwstr>
  </property>
  <property fmtid="{D5CDD505-2E9C-101B-9397-08002B2CF9AE}" pid="43" name="FSC#EIBPRECONFIG@1.1001:currentuserroot">
    <vt:lpwstr>COO.3000.106.2.285275</vt:lpwstr>
  </property>
  <property fmtid="{D5CDD505-2E9C-101B-9397-08002B2CF9AE}" pid="44" name="FSC#EIBPRECONFIG@1.1001:toplevelobject">
    <vt:lpwstr>COO.3000.106.14.109670</vt:lpwstr>
  </property>
  <property fmtid="{D5CDD505-2E9C-101B-9397-08002B2CF9AE}" pid="45" name="FSC#EIBPRECONFIG@1.1001:objchangedby">
    <vt:lpwstr>MR Dr. Wolfgang Schützner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03.03.2022</vt:lpwstr>
  </property>
  <property fmtid="{D5CDD505-2E9C-101B-9397-08002B2CF9AE}" pid="48" name="FSC#EIBPRECONFIG@1.1001:objname">
    <vt:lpwstr>Transporteursbestätigung englisch</vt:lpwstr>
  </property>
  <property fmtid="{D5CDD505-2E9C-101B-9397-08002B2CF9AE}" pid="49" name="FSC#EIBPRECONFIG@1.1001:EIBProcessResponsiblePhone">
    <vt:lpwstr>+43 (1) 71162 659301</vt:lpwstr>
  </property>
  <property fmtid="{D5CDD505-2E9C-101B-9397-08002B2CF9AE}" pid="50" name="FSC#EIBPRECONFIG@1.1001:EIBProcessResponsibleMail">
    <vt:lpwstr>diana.zingrosch@bmk.gv.at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Diana Zingrosch</vt:lpwstr>
  </property>
  <property fmtid="{D5CDD505-2E9C-101B-9397-08002B2CF9AE}" pid="54" name="FSC#EIBPRECONFIG@1.1001:FileResponsibleFullName">
    <vt:lpwstr>Diana Zingrosch</vt:lpwstr>
  </property>
  <property fmtid="{D5CDD505-2E9C-101B-9397-08002B2CF9AE}" pid="55" name="FSC#EIBPRECONFIG@1.1001:FileResponsibleFirstnameSurname">
    <vt:lpwstr>Diana Zingrosch</vt:lpwstr>
  </property>
  <property fmtid="{D5CDD505-2E9C-101B-9397-08002B2CF9AE}" pid="56" name="FSC#EIBPRECONFIG@1.1001:FileResponsibleEmail">
    <vt:lpwstr>diana.zingrosch@bmk.gv.at</vt:lpwstr>
  </property>
  <property fmtid="{D5CDD505-2E9C-101B-9397-08002B2CF9AE}" pid="57" name="FSC#EIBPRECONFIG@1.1001:FileResponsibleExtension">
    <vt:lpwstr>+43 (1) 71162 659301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>Radetzkystraße 2 , 1030 Wien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Radetzkystraße 2 , 1030 Wien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behördliche Entscheidung an die bekannten Versender</vt:lpwstr>
  </property>
  <property fmtid="{D5CDD505-2E9C-101B-9397-08002B2CF9AE}" pid="73" name="FSC#COOELAK@1.1001:FileReference">
    <vt:lpwstr>2021-0.899.140</vt:lpwstr>
  </property>
  <property fmtid="{D5CDD505-2E9C-101B-9397-08002B2CF9AE}" pid="74" name="FSC#COOELAK@1.1001:FileRefYear">
    <vt:lpwstr>2021</vt:lpwstr>
  </property>
  <property fmtid="{D5CDD505-2E9C-101B-9397-08002B2CF9AE}" pid="75" name="FSC#COOELAK@1.1001:FileRefOrdinal">
    <vt:lpwstr>899140</vt:lpwstr>
  </property>
  <property fmtid="{D5CDD505-2E9C-101B-9397-08002B2CF9AE}" pid="76" name="FSC#COOELAK@1.1001:FileRefOU">
    <vt:lpwstr>IV/L3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Diana Zingrosch</vt:lpwstr>
  </property>
  <property fmtid="{D5CDD505-2E9C-101B-9397-08002B2CF9AE}" pid="79" name="FSC#COOELAK@1.1001:OwnerExtension">
    <vt:lpwstr>+43 (1) 71162 659301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BMK - IV/L3 (Luftfahrt-Infrastruktur)</vt:lpwstr>
  </property>
  <property fmtid="{D5CDD505-2E9C-101B-9397-08002B2CF9AE}" pid="86" name="FSC#COOELAK@1.1001:CreatedAt">
    <vt:lpwstr>22.12.2021</vt:lpwstr>
  </property>
  <property fmtid="{D5CDD505-2E9C-101B-9397-08002B2CF9AE}" pid="87" name="FSC#COOELAK@1.1001:OU">
    <vt:lpwstr>BMK - IV/L3 (Luftfahrt-Infrastruktur)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*COO.3000.106.6.2323885*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*2021-0.899.140*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Zingrosch, Diana</vt:lpwstr>
  </property>
  <property fmtid="{D5CDD505-2E9C-101B-9397-08002B2CF9AE}" pid="96" name="FSC#COOELAK@1.1001:ProcessResponsiblePhone">
    <vt:lpwstr>+43 (1) 71162 659301</vt:lpwstr>
  </property>
  <property fmtid="{D5CDD505-2E9C-101B-9397-08002B2CF9AE}" pid="97" name="FSC#COOELAK@1.1001:ProcessResponsibleMail">
    <vt:lpwstr>diana.zingrosch@bmk.gv.at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>63.119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wolfgang.schuetzner@bmk.gv.at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/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OOELAK@1.1001:ObjectAddressees">
    <vt:lpwstr/>
  </property>
  <property fmtid="{D5CDD505-2E9C-101B-9397-08002B2CF9AE}" pid="137" name="FSC#COOELAK@1.1001:replyreferenc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COO.3000.106.6.2323885</vt:lpwstr>
  </property>
  <property fmtid="{D5CDD505-2E9C-101B-9397-08002B2CF9AE}" pid="141" name="FSC#FSCFOLIO@1.1001:docpropproject">
    <vt:lpwstr/>
  </property>
</Properties>
</file>